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43D4" w14:textId="77777777" w:rsidR="001C5E4C" w:rsidRPr="00C420E0" w:rsidRDefault="001C5E4C" w:rsidP="001C5E4C">
      <w:pPr>
        <w:spacing w:after="0" w:line="240" w:lineRule="auto"/>
        <w:rPr>
          <w:rFonts w:ascii="Helvetica" w:eastAsia="Times New Roman" w:hAnsi="Helvetica" w:cs="Helvetica"/>
          <w:b/>
          <w:color w:val="333333"/>
          <w:kern w:val="36"/>
          <w:sz w:val="30"/>
          <w:szCs w:val="30"/>
        </w:rPr>
      </w:pPr>
      <w:r>
        <w:fldChar w:fldCharType="begin"/>
      </w:r>
      <w:r>
        <w:instrText>HYPERLINK "javascript:;" \o "Agrandir la police"</w:instrText>
      </w:r>
      <w:r>
        <w:fldChar w:fldCharType="separate"/>
      </w:r>
      <w:r w:rsidRPr="00061BA7">
        <w:rPr>
          <w:rFonts w:ascii="Arial" w:eastAsia="Times New Roman" w:hAnsi="Arial" w:cs="Arial"/>
          <w:color w:val="000000"/>
          <w:sz w:val="2"/>
          <w:u w:val="single"/>
        </w:rPr>
        <w:t> </w:t>
      </w:r>
      <w:r>
        <w:fldChar w:fldCharType="end"/>
      </w:r>
      <w:r w:rsidRPr="00061BA7">
        <w:rPr>
          <w:rFonts w:ascii="Arial" w:eastAsia="Times New Roman" w:hAnsi="Arial" w:cs="Arial"/>
          <w:color w:val="000000"/>
          <w:sz w:val="2"/>
          <w:u w:val="single"/>
        </w:rPr>
        <w:t> </w:t>
      </w:r>
      <w:r w:rsidRPr="00C420E0">
        <w:rPr>
          <w:rFonts w:ascii="Helvetica" w:eastAsia="Times New Roman" w:hAnsi="Helvetica" w:cs="Helvetica"/>
          <w:b/>
          <w:color w:val="333333"/>
          <w:kern w:val="36"/>
          <w:sz w:val="30"/>
          <w:szCs w:val="30"/>
        </w:rPr>
        <w:t>MAGAZINE</w:t>
      </w:r>
    </w:p>
    <w:p w14:paraId="02B5D2CB" w14:textId="77777777" w:rsidR="001C5E4C" w:rsidRPr="005E3CAC" w:rsidRDefault="001C5E4C" w:rsidP="001C5E4C">
      <w:pPr>
        <w:spacing w:after="0" w:line="240" w:lineRule="auto"/>
        <w:jc w:val="center"/>
        <w:textAlignment w:val="center"/>
        <w:outlineLvl w:val="0"/>
        <w:rPr>
          <w:rFonts w:ascii="Helvetica" w:eastAsia="Times New Roman" w:hAnsi="Helvetica" w:cs="Helvetica"/>
          <w:color w:val="333333"/>
          <w:kern w:val="36"/>
          <w:sz w:val="32"/>
          <w:szCs w:val="32"/>
        </w:rPr>
      </w:pPr>
    </w:p>
    <w:p w14:paraId="146460C2" w14:textId="77777777" w:rsidR="001C5E4C" w:rsidRDefault="001C5E4C" w:rsidP="001C5E4C">
      <w:pPr>
        <w:spacing w:after="0" w:line="240" w:lineRule="auto"/>
        <w:textAlignment w:val="center"/>
        <w:outlineLvl w:val="0"/>
        <w:rPr>
          <w:rFonts w:ascii="Helvetica" w:eastAsia="Times New Roman" w:hAnsi="Helvetica" w:cs="Helvetica"/>
          <w:color w:val="333333"/>
          <w:kern w:val="36"/>
          <w:sz w:val="32"/>
          <w:szCs w:val="32"/>
        </w:rPr>
      </w:pPr>
      <w:r w:rsidRPr="00FD178C">
        <w:rPr>
          <w:rFonts w:ascii="Helvetica" w:eastAsia="Times New Roman" w:hAnsi="Helvetica" w:cs="Helvetica"/>
          <w:b/>
          <w:color w:val="333333"/>
          <w:kern w:val="36"/>
          <w:sz w:val="32"/>
          <w:szCs w:val="32"/>
        </w:rPr>
        <w:t xml:space="preserve">MAGIQUE ALGERIE </w:t>
      </w:r>
      <w:r>
        <w:rPr>
          <w:rFonts w:ascii="Helvetica" w:eastAsia="Times New Roman" w:hAnsi="Helvetica" w:cs="Helvetica"/>
          <w:b/>
          <w:color w:val="333333"/>
          <w:kern w:val="36"/>
          <w:sz w:val="32"/>
          <w:szCs w:val="32"/>
        </w:rPr>
        <w:t xml:space="preserve">(part </w:t>
      </w:r>
      <w:r w:rsidRPr="00FD178C">
        <w:rPr>
          <w:rFonts w:ascii="Helvetica" w:eastAsia="Times New Roman" w:hAnsi="Helvetica" w:cs="Helvetica"/>
          <w:b/>
          <w:color w:val="333333"/>
          <w:kern w:val="36"/>
          <w:sz w:val="32"/>
          <w:szCs w:val="32"/>
        </w:rPr>
        <w:t>3</w:t>
      </w:r>
      <w:r w:rsidRPr="005E3CAC">
        <w:rPr>
          <w:rFonts w:ascii="Helvetica" w:eastAsia="Times New Roman" w:hAnsi="Helvetica" w:cs="Helvetica"/>
          <w:color w:val="333333"/>
          <w:kern w:val="36"/>
          <w:sz w:val="32"/>
          <w:szCs w:val="32"/>
        </w:rPr>
        <w:t xml:space="preserve">): </w:t>
      </w:r>
    </w:p>
    <w:p w14:paraId="69E0AFFE" w14:textId="77777777" w:rsidR="001C5E4C" w:rsidRPr="00FD178C" w:rsidRDefault="001C5E4C" w:rsidP="001C5E4C">
      <w:pPr>
        <w:spacing w:after="0" w:line="240" w:lineRule="auto"/>
        <w:textAlignment w:val="center"/>
        <w:outlineLvl w:val="0"/>
        <w:rPr>
          <w:color w:val="E36C0A" w:themeColor="accent6" w:themeShade="BF"/>
          <w:sz w:val="44"/>
          <w:szCs w:val="44"/>
        </w:rPr>
      </w:pPr>
      <w:hyperlink r:id="rId5" w:history="1">
        <w:r w:rsidRPr="00FD178C">
          <w:rPr>
            <w:rFonts w:ascii="Helvetica" w:eastAsia="Times New Roman" w:hAnsi="Helvetica" w:cs="Helvetica"/>
            <w:color w:val="E36C0A" w:themeColor="accent6" w:themeShade="BF"/>
            <w:kern w:val="36"/>
            <w:sz w:val="44"/>
            <w:szCs w:val="44"/>
          </w:rPr>
          <w:t>LA</w:t>
        </w:r>
      </w:hyperlink>
      <w:r w:rsidRPr="00FD178C">
        <w:rPr>
          <w:color w:val="E36C0A" w:themeColor="accent6" w:themeShade="BF"/>
          <w:sz w:val="44"/>
          <w:szCs w:val="44"/>
        </w:rPr>
        <w:t xml:space="preserve"> VALLEE DU M’ZAB OU UNE LECON D’ARCHITECTURE SANS ARCHITECTE</w:t>
      </w:r>
    </w:p>
    <w:p w14:paraId="6BCC98FC" w14:textId="77777777" w:rsidR="001C5E4C" w:rsidRPr="00FD178C" w:rsidRDefault="001C5E4C" w:rsidP="001C5E4C">
      <w:pPr>
        <w:spacing w:after="0" w:line="240" w:lineRule="auto"/>
        <w:textAlignment w:val="center"/>
        <w:outlineLvl w:val="0"/>
        <w:rPr>
          <w:rFonts w:ascii="Helvetica" w:eastAsia="Times New Roman" w:hAnsi="Helvetica" w:cs="Helvetica"/>
          <w:b/>
          <w:kern w:val="36"/>
          <w:sz w:val="24"/>
          <w:szCs w:val="24"/>
        </w:rPr>
      </w:pPr>
      <w:r w:rsidRPr="00FD178C">
        <w:rPr>
          <w:b/>
          <w:sz w:val="24"/>
          <w:szCs w:val="24"/>
        </w:rPr>
        <w:t xml:space="preserve">  (</w:t>
      </w:r>
      <w:proofErr w:type="gramStart"/>
      <w:r w:rsidRPr="00FD178C">
        <w:rPr>
          <w:b/>
          <w:sz w:val="24"/>
          <w:szCs w:val="24"/>
        </w:rPr>
        <w:t>par</w:t>
      </w:r>
      <w:proofErr w:type="gramEnd"/>
      <w:r w:rsidRPr="00FD178C">
        <w:rPr>
          <w:b/>
          <w:sz w:val="24"/>
          <w:szCs w:val="24"/>
        </w:rPr>
        <w:t xml:space="preserve"> Farid GHILI)</w:t>
      </w:r>
    </w:p>
    <w:p w14:paraId="2315E31A" w14:textId="77777777" w:rsidR="001C5E4C" w:rsidRDefault="001C5E4C" w:rsidP="001C5E4C">
      <w:pPr>
        <w:spacing w:after="0" w:line="240" w:lineRule="auto"/>
        <w:jc w:val="center"/>
        <w:textAlignment w:val="center"/>
        <w:outlineLvl w:val="0"/>
        <w:rPr>
          <w:rFonts w:ascii="Helvetica" w:eastAsia="Times New Roman" w:hAnsi="Helvetica" w:cs="Helvetica"/>
          <w:color w:val="333333"/>
          <w:kern w:val="36"/>
          <w:sz w:val="30"/>
          <w:szCs w:val="30"/>
        </w:rPr>
      </w:pPr>
    </w:p>
    <w:p w14:paraId="19B6111F" w14:textId="77777777" w:rsidR="001C5E4C" w:rsidRDefault="001C5E4C" w:rsidP="001C5E4C">
      <w:pPr>
        <w:spacing w:after="0" w:line="240" w:lineRule="auto"/>
        <w:jc w:val="center"/>
        <w:textAlignment w:val="center"/>
        <w:outlineLvl w:val="0"/>
        <w:rPr>
          <w:rFonts w:ascii="Helvetica" w:eastAsia="Times New Roman" w:hAnsi="Helvetica" w:cs="Helvetica"/>
          <w:color w:val="333333"/>
          <w:kern w:val="36"/>
          <w:sz w:val="30"/>
          <w:szCs w:val="30"/>
        </w:rPr>
      </w:pPr>
    </w:p>
    <w:p w14:paraId="78BBA055" w14:textId="77777777" w:rsidR="001C5E4C" w:rsidRPr="001C4270" w:rsidRDefault="001C5E4C" w:rsidP="001C5E4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C4270">
        <w:rPr>
          <w:rFonts w:ascii="Arial" w:hAnsi="Arial" w:cs="Arial"/>
          <w:b/>
          <w:sz w:val="24"/>
          <w:szCs w:val="24"/>
          <w:shd w:val="clear" w:color="auto" w:fill="FFFFFF"/>
        </w:rPr>
        <w:t xml:space="preserve">L'Algérie foisonne de sites, historiques, naturels, archéologiques </w:t>
      </w:r>
      <w:proofErr w:type="gramStart"/>
      <w:r w:rsidRPr="001C4270">
        <w:rPr>
          <w:rFonts w:ascii="Arial" w:hAnsi="Arial" w:cs="Arial"/>
          <w:b/>
          <w:sz w:val="24"/>
          <w:szCs w:val="24"/>
          <w:shd w:val="clear" w:color="auto" w:fill="FFFFFF"/>
        </w:rPr>
        <w:t>ou  de</w:t>
      </w:r>
      <w:proofErr w:type="gramEnd"/>
      <w:r w:rsidRPr="001C4270">
        <w:rPr>
          <w:rFonts w:ascii="Arial" w:hAnsi="Arial" w:cs="Arial"/>
          <w:b/>
          <w:sz w:val="24"/>
          <w:szCs w:val="24"/>
          <w:shd w:val="clear" w:color="auto" w:fill="FFFFFF"/>
        </w:rPr>
        <w:t xml:space="preserve"> toutes les époques. </w:t>
      </w:r>
      <w:r w:rsidRPr="001C4270">
        <w:rPr>
          <w:rFonts w:ascii="Arial" w:hAnsi="Arial" w:cs="Arial"/>
          <w:b/>
          <w:sz w:val="24"/>
          <w:szCs w:val="24"/>
        </w:rPr>
        <w:t xml:space="preserve"> Ces merveilles ne demandent qu’à être découvertes par les visiteurs qui ne manqueront </w:t>
      </w:r>
      <w:proofErr w:type="gramStart"/>
      <w:r w:rsidRPr="001C4270">
        <w:rPr>
          <w:rFonts w:ascii="Arial" w:hAnsi="Arial" w:cs="Arial"/>
          <w:b/>
          <w:sz w:val="24"/>
          <w:szCs w:val="24"/>
        </w:rPr>
        <w:t>pas  d’être</w:t>
      </w:r>
      <w:proofErr w:type="gramEnd"/>
      <w:r w:rsidRPr="001C4270">
        <w:rPr>
          <w:rFonts w:ascii="Arial" w:hAnsi="Arial" w:cs="Arial"/>
          <w:b/>
          <w:sz w:val="24"/>
          <w:szCs w:val="24"/>
        </w:rPr>
        <w:t xml:space="preserve"> </w:t>
      </w:r>
      <w:proofErr w:type="gramStart"/>
      <w:r w:rsidRPr="001C4270">
        <w:rPr>
          <w:rFonts w:ascii="Arial" w:hAnsi="Arial" w:cs="Arial"/>
          <w:b/>
          <w:sz w:val="24"/>
          <w:szCs w:val="24"/>
        </w:rPr>
        <w:t>séduits  par</w:t>
      </w:r>
      <w:proofErr w:type="gramEnd"/>
      <w:r w:rsidRPr="001C4270">
        <w:rPr>
          <w:rFonts w:ascii="Arial" w:hAnsi="Arial" w:cs="Arial"/>
          <w:b/>
          <w:sz w:val="24"/>
          <w:szCs w:val="24"/>
        </w:rPr>
        <w:t xml:space="preserve"> un pays qui n’accorde pas au tourisme l’intérêt qu’il mérite et qui ferait de lui, une destination </w:t>
      </w:r>
      <w:proofErr w:type="gramStart"/>
      <w:r w:rsidRPr="001C4270">
        <w:rPr>
          <w:rFonts w:ascii="Arial" w:hAnsi="Arial" w:cs="Arial"/>
          <w:b/>
          <w:sz w:val="24"/>
          <w:szCs w:val="24"/>
        </w:rPr>
        <w:t>phare  par</w:t>
      </w:r>
      <w:proofErr w:type="gramEnd"/>
      <w:r w:rsidRPr="001C4270">
        <w:rPr>
          <w:rFonts w:ascii="Arial" w:hAnsi="Arial" w:cs="Arial"/>
          <w:b/>
          <w:sz w:val="24"/>
          <w:szCs w:val="24"/>
        </w:rPr>
        <w:t xml:space="preserve"> excellence, à l’image de ses voisins, pourtant moins bien nantis par Dame nature  </w:t>
      </w:r>
    </w:p>
    <w:p w14:paraId="5102E76C" w14:textId="77777777" w:rsidR="001C5E4C" w:rsidRPr="001C4270" w:rsidRDefault="001C5E4C" w:rsidP="001C5E4C">
      <w:pPr>
        <w:pBdr>
          <w:top w:val="single" w:sz="4" w:space="1" w:color="auto"/>
          <w:left w:val="single" w:sz="4" w:space="4" w:color="auto"/>
          <w:bottom w:val="single" w:sz="4" w:space="1" w:color="auto"/>
          <w:right w:val="single" w:sz="4" w:space="4" w:color="auto"/>
        </w:pBdr>
        <w:rPr>
          <w:rFonts w:ascii="Arial" w:hAnsi="Arial" w:cs="Arial"/>
          <w:b/>
          <w:sz w:val="24"/>
          <w:szCs w:val="24"/>
          <w:shd w:val="clear" w:color="auto" w:fill="FFFFFF"/>
        </w:rPr>
      </w:pPr>
      <w:r w:rsidRPr="001C4270">
        <w:rPr>
          <w:rFonts w:ascii="Arial" w:hAnsi="Arial" w:cs="Arial"/>
          <w:b/>
          <w:sz w:val="24"/>
          <w:szCs w:val="24"/>
          <w:shd w:val="clear" w:color="auto" w:fill="FFFFFF"/>
        </w:rPr>
        <w:t xml:space="preserve">Parmi ces merveilles,  sept ont été classées </w:t>
      </w:r>
      <w:proofErr w:type="gramStart"/>
      <w:r w:rsidRPr="001C4270">
        <w:rPr>
          <w:rFonts w:ascii="Arial" w:hAnsi="Arial" w:cs="Arial"/>
          <w:b/>
          <w:sz w:val="24"/>
          <w:szCs w:val="24"/>
          <w:shd w:val="clear" w:color="auto" w:fill="FFFFFF"/>
        </w:rPr>
        <w:t>par  l’UNESCO</w:t>
      </w:r>
      <w:proofErr w:type="gramEnd"/>
      <w:r w:rsidRPr="001C4270">
        <w:rPr>
          <w:rFonts w:ascii="Arial" w:hAnsi="Arial" w:cs="Arial"/>
          <w:b/>
          <w:sz w:val="24"/>
          <w:szCs w:val="24"/>
          <w:shd w:val="clear" w:color="auto" w:fill="FFFFFF"/>
        </w:rPr>
        <w:t xml:space="preserve"> au patrimoine mondial de l'humanité</w:t>
      </w:r>
    </w:p>
    <w:p w14:paraId="7774EE87" w14:textId="77777777" w:rsidR="001C5E4C" w:rsidRPr="001C4270" w:rsidRDefault="001C5E4C" w:rsidP="001C5E4C">
      <w:pPr>
        <w:pBdr>
          <w:top w:val="single" w:sz="4" w:space="1" w:color="auto"/>
          <w:left w:val="single" w:sz="4" w:space="4" w:color="auto"/>
          <w:bottom w:val="single" w:sz="4" w:space="1" w:color="auto"/>
          <w:right w:val="single" w:sz="4" w:space="4" w:color="auto"/>
        </w:pBdr>
        <w:rPr>
          <w:rFonts w:ascii="Arial" w:eastAsia="Times New Roman" w:hAnsi="Arial" w:cs="Arial"/>
          <w:b/>
          <w:sz w:val="24"/>
          <w:szCs w:val="24"/>
        </w:rPr>
      </w:pPr>
      <w:r w:rsidRPr="001C4270">
        <w:rPr>
          <w:rFonts w:ascii="Arial" w:eastAsia="Times New Roman" w:hAnsi="Arial" w:cs="Arial"/>
          <w:b/>
          <w:sz w:val="24"/>
          <w:szCs w:val="24"/>
        </w:rPr>
        <w:t xml:space="preserve">La </w:t>
      </w:r>
      <w:proofErr w:type="spellStart"/>
      <w:r w:rsidRPr="001C4270">
        <w:rPr>
          <w:rFonts w:ascii="Arial" w:eastAsia="Times New Roman" w:hAnsi="Arial" w:cs="Arial"/>
          <w:b/>
          <w:sz w:val="24"/>
          <w:szCs w:val="24"/>
        </w:rPr>
        <w:t>Qalâa</w:t>
      </w:r>
      <w:proofErr w:type="spellEnd"/>
      <w:r w:rsidRPr="001C4270">
        <w:rPr>
          <w:rFonts w:ascii="Arial" w:eastAsia="Times New Roman" w:hAnsi="Arial" w:cs="Arial"/>
          <w:b/>
          <w:sz w:val="24"/>
          <w:szCs w:val="24"/>
        </w:rPr>
        <w:t xml:space="preserve"> des Béni </w:t>
      </w:r>
      <w:proofErr w:type="spellStart"/>
      <w:r w:rsidRPr="001C4270">
        <w:rPr>
          <w:rFonts w:ascii="Arial" w:eastAsia="Times New Roman" w:hAnsi="Arial" w:cs="Arial"/>
          <w:b/>
          <w:sz w:val="24"/>
          <w:szCs w:val="24"/>
        </w:rPr>
        <w:t>Hammad</w:t>
      </w:r>
      <w:proofErr w:type="spellEnd"/>
      <w:r w:rsidRPr="001C4270">
        <w:rPr>
          <w:rFonts w:ascii="Arial" w:eastAsia="Times New Roman" w:hAnsi="Arial" w:cs="Arial"/>
          <w:b/>
          <w:sz w:val="24"/>
          <w:szCs w:val="24"/>
        </w:rPr>
        <w:t xml:space="preserve"> classée en 1980; Tassili n'Ajjer classée en 1982; Djemila classée en 1982; Timgad classée en 1982; Tipasa classée en 1982; Vallée du M'Zab classée en 1982; Casbah d'Alger classée en 1992. </w:t>
      </w:r>
      <w:r>
        <w:rPr>
          <w:rFonts w:ascii="Arial" w:eastAsia="Times New Roman" w:hAnsi="Arial" w:cs="Arial"/>
          <w:b/>
          <w:sz w:val="24"/>
          <w:szCs w:val="24"/>
        </w:rPr>
        <w:t>Aujourd’hui la 3</w:t>
      </w:r>
      <w:r w:rsidRPr="001C4270">
        <w:rPr>
          <w:rFonts w:ascii="Arial" w:eastAsia="Times New Roman" w:hAnsi="Arial" w:cs="Arial"/>
          <w:b/>
          <w:sz w:val="24"/>
          <w:szCs w:val="24"/>
        </w:rPr>
        <w:t>eme partie de notre panoram</w:t>
      </w:r>
      <w:r>
        <w:rPr>
          <w:rFonts w:ascii="Arial" w:eastAsia="Times New Roman" w:hAnsi="Arial" w:cs="Arial"/>
          <w:b/>
          <w:sz w:val="24"/>
          <w:szCs w:val="24"/>
        </w:rPr>
        <w:t>a, fera découvrir la vallée du M’Zab ;</w:t>
      </w:r>
    </w:p>
    <w:p w14:paraId="5BEF9825" w14:textId="77777777" w:rsidR="001C5E4C" w:rsidRPr="001B7017" w:rsidRDefault="001C5E4C" w:rsidP="001C5E4C">
      <w:pPr>
        <w:spacing w:after="0" w:line="240" w:lineRule="auto"/>
        <w:outlineLvl w:val="0"/>
        <w:rPr>
          <w:rFonts w:ascii="Arial" w:eastAsia="Times New Roman" w:hAnsi="Arial" w:cs="Arial"/>
          <w:color w:val="054950"/>
          <w:kern w:val="36"/>
          <w:sz w:val="30"/>
          <w:szCs w:val="30"/>
        </w:rPr>
      </w:pPr>
    </w:p>
    <w:p w14:paraId="11AC9AE3" w14:textId="77777777" w:rsidR="001C5E4C" w:rsidRPr="008A3D3C" w:rsidRDefault="001C5E4C" w:rsidP="001C5E4C">
      <w:pPr>
        <w:spacing w:after="0" w:line="300" w:lineRule="atLeast"/>
        <w:jc w:val="both"/>
        <w:rPr>
          <w:rFonts w:ascii="Arial" w:eastAsia="Times New Roman" w:hAnsi="Arial" w:cs="Arial"/>
          <w:i/>
          <w:iCs/>
          <w:sz w:val="24"/>
          <w:szCs w:val="24"/>
        </w:rPr>
      </w:pPr>
      <w:r>
        <w:rPr>
          <w:rFonts w:ascii="Arial" w:hAnsi="Arial" w:cs="Arial"/>
          <w:color w:val="000000"/>
          <w:sz w:val="24"/>
          <w:szCs w:val="24"/>
          <w:shd w:val="clear" w:color="auto" w:fill="FFFFFF"/>
        </w:rPr>
        <w:t xml:space="preserve">Encastrées entre le reg caillouteux et le grand erg </w:t>
      </w:r>
      <w:proofErr w:type="gramStart"/>
      <w:r>
        <w:rPr>
          <w:rFonts w:ascii="Arial" w:hAnsi="Arial" w:cs="Arial"/>
          <w:color w:val="000000"/>
          <w:sz w:val="24"/>
          <w:szCs w:val="24"/>
          <w:shd w:val="clear" w:color="auto" w:fill="FFFFFF"/>
        </w:rPr>
        <w:t>oriental  sablonneux</w:t>
      </w:r>
      <w:proofErr w:type="gramEnd"/>
      <w:r>
        <w:rPr>
          <w:rFonts w:ascii="Arial" w:hAnsi="Arial" w:cs="Arial"/>
          <w:color w:val="000000"/>
          <w:sz w:val="24"/>
          <w:szCs w:val="24"/>
          <w:shd w:val="clear" w:color="auto" w:fill="FFFFFF"/>
        </w:rPr>
        <w:t xml:space="preserve">, </w:t>
      </w:r>
      <w:r w:rsidRPr="008A3D3C">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 surgissent soudainement, comme un mirage, des</w:t>
      </w:r>
      <w:r w:rsidRPr="008A3D3C">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cités</w:t>
      </w:r>
      <w:r w:rsidRPr="008A3D3C">
        <w:rPr>
          <w:rFonts w:ascii="Arial" w:hAnsi="Arial" w:cs="Arial"/>
          <w:color w:val="000000"/>
          <w:sz w:val="24"/>
          <w:szCs w:val="24"/>
          <w:shd w:val="clear" w:color="auto" w:fill="FFFFFF"/>
        </w:rPr>
        <w:t xml:space="preserve"> au crépi rosé ou bleuté, à la lumière douce et aux venelles</w:t>
      </w:r>
      <w:r w:rsidRPr="005E3CAC">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étroites</w:t>
      </w:r>
      <w:r w:rsidRPr="008A3D3C">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escarpées, rappelant les Casbah du nord: </w:t>
      </w:r>
      <w:r w:rsidRPr="008A3D3C">
        <w:rPr>
          <w:rFonts w:ascii="Arial" w:hAnsi="Arial" w:cs="Arial"/>
          <w:color w:val="000000"/>
          <w:sz w:val="24"/>
          <w:szCs w:val="24"/>
          <w:shd w:val="clear" w:color="auto" w:fill="FFFFFF"/>
        </w:rPr>
        <w:t>c’est la vallée du M’Zab</w:t>
      </w:r>
    </w:p>
    <w:p w14:paraId="25BEA8F8" w14:textId="77777777" w:rsidR="001C5E4C" w:rsidRPr="008A3D3C" w:rsidRDefault="001C5E4C" w:rsidP="001C5E4C">
      <w:pPr>
        <w:spacing w:after="0" w:line="300" w:lineRule="atLeast"/>
        <w:jc w:val="both"/>
        <w:rPr>
          <w:rFonts w:ascii="Arial" w:eastAsia="Times New Roman" w:hAnsi="Arial" w:cs="Arial"/>
          <w:iCs/>
          <w:sz w:val="24"/>
          <w:szCs w:val="24"/>
        </w:rPr>
      </w:pPr>
      <w:r w:rsidRPr="008A3D3C">
        <w:rPr>
          <w:rFonts w:ascii="Arial" w:eastAsia="Times New Roman" w:hAnsi="Arial" w:cs="Arial"/>
          <w:iCs/>
          <w:sz w:val="24"/>
          <w:szCs w:val="24"/>
        </w:rPr>
        <w:t>Le</w:t>
      </w:r>
      <w:r w:rsidRPr="008A3D3C">
        <w:rPr>
          <w:rFonts w:ascii="Arial" w:hAnsi="Arial" w:cs="Arial"/>
          <w:sz w:val="24"/>
          <w:szCs w:val="24"/>
          <w:shd w:val="clear" w:color="auto" w:fill="FFFFFF"/>
        </w:rPr>
        <w:t xml:space="preserve"> M'</w:t>
      </w:r>
      <w:proofErr w:type="spellStart"/>
      <w:r w:rsidRPr="008A3D3C">
        <w:rPr>
          <w:rFonts w:ascii="Arial" w:hAnsi="Arial" w:cs="Arial"/>
          <w:sz w:val="24"/>
          <w:szCs w:val="24"/>
          <w:shd w:val="clear" w:color="auto" w:fill="FFFFFF"/>
        </w:rPr>
        <w:t>zab</w:t>
      </w:r>
      <w:proofErr w:type="spellEnd"/>
      <w:r w:rsidRPr="008A3D3C">
        <w:rPr>
          <w:rFonts w:ascii="Arial" w:hAnsi="Arial" w:cs="Arial"/>
          <w:sz w:val="24"/>
          <w:szCs w:val="24"/>
          <w:shd w:val="clear" w:color="auto" w:fill="FFFFFF"/>
        </w:rPr>
        <w:t xml:space="preserve">, en endonyme tamazight : ⴰⵖⵍⴰⵏ, </w:t>
      </w:r>
      <w:proofErr w:type="spellStart"/>
      <w:r w:rsidRPr="008A3D3C">
        <w:rPr>
          <w:rFonts w:ascii="Arial" w:hAnsi="Arial" w:cs="Arial"/>
          <w:sz w:val="24"/>
          <w:szCs w:val="24"/>
          <w:shd w:val="clear" w:color="auto" w:fill="FFFFFF"/>
        </w:rPr>
        <w:t>Aghlan</w:t>
      </w:r>
      <w:proofErr w:type="spellEnd"/>
      <w:r w:rsidRPr="008A3D3C">
        <w:rPr>
          <w:rFonts w:ascii="Arial" w:hAnsi="Arial" w:cs="Arial"/>
          <w:sz w:val="24"/>
          <w:szCs w:val="24"/>
          <w:shd w:val="clear" w:color="auto" w:fill="FFFFFF"/>
        </w:rPr>
        <w:t xml:space="preserve"> ou encore ⵉⵖⵣⴰⵔ ⴰⵡⴰⵖⵍⴰⵏ, </w:t>
      </w:r>
      <w:proofErr w:type="spellStart"/>
      <w:r w:rsidRPr="008A3D3C">
        <w:rPr>
          <w:rFonts w:ascii="Arial" w:hAnsi="Arial" w:cs="Arial"/>
          <w:sz w:val="24"/>
          <w:szCs w:val="24"/>
          <w:shd w:val="clear" w:color="auto" w:fill="FFFFFF"/>
        </w:rPr>
        <w:t>Ighzer</w:t>
      </w:r>
      <w:proofErr w:type="spellEnd"/>
      <w:r w:rsidRPr="008A3D3C">
        <w:rPr>
          <w:rFonts w:ascii="Arial" w:hAnsi="Arial" w:cs="Arial"/>
          <w:sz w:val="24"/>
          <w:szCs w:val="24"/>
          <w:shd w:val="clear" w:color="auto" w:fill="FFFFFF"/>
        </w:rPr>
        <w:t xml:space="preserve"> </w:t>
      </w:r>
      <w:proofErr w:type="spellStart"/>
      <w:r w:rsidRPr="008A3D3C">
        <w:rPr>
          <w:rFonts w:ascii="Arial" w:hAnsi="Arial" w:cs="Arial"/>
          <w:sz w:val="24"/>
          <w:szCs w:val="24"/>
          <w:shd w:val="clear" w:color="auto" w:fill="FFFFFF"/>
        </w:rPr>
        <w:t>awaghlan</w:t>
      </w:r>
      <w:proofErr w:type="spellEnd"/>
      <w:r w:rsidRPr="008A3D3C">
        <w:rPr>
          <w:rFonts w:ascii="Arial" w:hAnsi="Arial" w:cs="Arial"/>
          <w:sz w:val="24"/>
          <w:szCs w:val="24"/>
          <w:shd w:val="clear" w:color="auto" w:fill="FFFFFF"/>
        </w:rPr>
        <w:t xml:space="preserve">, en arabe : </w:t>
      </w:r>
      <w:r w:rsidRPr="008A3D3C">
        <w:rPr>
          <w:rFonts w:ascii="Arial" w:hAnsi="Arial" w:cs="Arial"/>
          <w:sz w:val="24"/>
          <w:szCs w:val="24"/>
          <w:shd w:val="clear" w:color="auto" w:fill="FFFFFF"/>
          <w:rtl/>
        </w:rPr>
        <w:t>مزاب</w:t>
      </w:r>
      <w:r w:rsidRPr="008A3D3C">
        <w:rPr>
          <w:rFonts w:ascii="Arial" w:hAnsi="Arial" w:cs="Arial"/>
          <w:sz w:val="24"/>
          <w:szCs w:val="24"/>
          <w:shd w:val="clear" w:color="auto" w:fill="FFFFFF"/>
        </w:rPr>
        <w:t>, est une région du nord du Sahara algérien berbérophone, située dans la wilaya de Ghardaïa à 600km au sud d’Alger</w:t>
      </w:r>
      <w:r>
        <w:rPr>
          <w:rFonts w:ascii="Arial" w:hAnsi="Arial" w:cs="Arial"/>
          <w:sz w:val="24"/>
          <w:szCs w:val="24"/>
          <w:shd w:val="clear" w:color="auto" w:fill="FFFFFF"/>
        </w:rPr>
        <w:t xml:space="preserve">. </w:t>
      </w:r>
      <w:r w:rsidRPr="008A3D3C">
        <w:rPr>
          <w:rFonts w:ascii="Arial" w:eastAsia="Times New Roman" w:hAnsi="Arial" w:cs="Arial"/>
          <w:iCs/>
          <w:sz w:val="24"/>
          <w:szCs w:val="24"/>
        </w:rPr>
        <w:t xml:space="preserve">Les cinq (5) villages historiques   ont donné </w:t>
      </w:r>
      <w:proofErr w:type="gramStart"/>
      <w:r w:rsidRPr="008A3D3C">
        <w:rPr>
          <w:rFonts w:ascii="Arial" w:eastAsia="Times New Roman" w:hAnsi="Arial" w:cs="Arial"/>
          <w:iCs/>
          <w:sz w:val="24"/>
          <w:szCs w:val="24"/>
        </w:rPr>
        <w:t>la  dénomination</w:t>
      </w:r>
      <w:proofErr w:type="gramEnd"/>
      <w:r w:rsidRPr="008A3D3C">
        <w:rPr>
          <w:rFonts w:ascii="Arial" w:eastAsia="Times New Roman" w:hAnsi="Arial" w:cs="Arial"/>
          <w:iCs/>
          <w:sz w:val="24"/>
          <w:szCs w:val="24"/>
        </w:rPr>
        <w:t xml:space="preserve"> de pentapole (</w:t>
      </w:r>
      <w:proofErr w:type="spellStart"/>
      <w:r w:rsidRPr="008A3D3C">
        <w:rPr>
          <w:rFonts w:ascii="Arial" w:eastAsia="Times New Roman" w:hAnsi="Arial" w:cs="Arial"/>
          <w:iCs/>
          <w:sz w:val="24"/>
          <w:szCs w:val="24"/>
        </w:rPr>
        <w:t>Pentapolis</w:t>
      </w:r>
      <w:proofErr w:type="spellEnd"/>
      <w:r w:rsidRPr="008A3D3C">
        <w:rPr>
          <w:rFonts w:ascii="Arial" w:eastAsia="Times New Roman" w:hAnsi="Arial" w:cs="Arial"/>
          <w:iCs/>
          <w:sz w:val="24"/>
          <w:szCs w:val="24"/>
        </w:rPr>
        <w:t>)</w:t>
      </w:r>
      <w:r>
        <w:rPr>
          <w:rFonts w:ascii="Arial" w:eastAsia="Times New Roman" w:hAnsi="Arial" w:cs="Arial"/>
          <w:iCs/>
          <w:sz w:val="24"/>
          <w:szCs w:val="24"/>
        </w:rPr>
        <w:t>.</w:t>
      </w:r>
      <w:r w:rsidRPr="008A3D3C">
        <w:rPr>
          <w:rFonts w:ascii="Arial" w:eastAsia="Times New Roman" w:hAnsi="Arial" w:cs="Arial"/>
          <w:iCs/>
          <w:sz w:val="24"/>
          <w:szCs w:val="24"/>
        </w:rPr>
        <w:t xml:space="preserve"> C'est ce qu'on appellera vallée </w:t>
      </w:r>
      <w:proofErr w:type="gramStart"/>
      <w:r w:rsidRPr="008A3D3C">
        <w:rPr>
          <w:rFonts w:ascii="Arial" w:eastAsia="Times New Roman" w:hAnsi="Arial" w:cs="Arial"/>
          <w:iCs/>
          <w:sz w:val="24"/>
          <w:szCs w:val="24"/>
        </w:rPr>
        <w:t>du  M'Zab</w:t>
      </w:r>
      <w:proofErr w:type="gramEnd"/>
      <w:r w:rsidRPr="008A3D3C">
        <w:rPr>
          <w:rFonts w:ascii="Arial" w:eastAsia="Times New Roman" w:hAnsi="Arial" w:cs="Arial"/>
          <w:iCs/>
          <w:sz w:val="24"/>
          <w:szCs w:val="24"/>
        </w:rPr>
        <w:t>.</w:t>
      </w:r>
    </w:p>
    <w:p w14:paraId="1E64F5E8" w14:textId="77777777" w:rsidR="001C5E4C" w:rsidRPr="008A3D3C" w:rsidRDefault="001C5E4C" w:rsidP="001C5E4C">
      <w:pPr>
        <w:spacing w:after="0" w:line="300" w:lineRule="atLeast"/>
        <w:rPr>
          <w:rFonts w:ascii="Arial" w:eastAsia="Times New Roman" w:hAnsi="Arial" w:cs="Arial"/>
          <w:color w:val="000000"/>
          <w:sz w:val="24"/>
          <w:szCs w:val="24"/>
        </w:rPr>
      </w:pPr>
    </w:p>
    <w:p w14:paraId="223A8785" w14:textId="77777777" w:rsidR="001C5E4C" w:rsidRPr="008A3D3C" w:rsidRDefault="001C5E4C" w:rsidP="001C5E4C">
      <w:pPr>
        <w:spacing w:after="0" w:line="300" w:lineRule="atLeast"/>
        <w:rPr>
          <w:rFonts w:ascii="Arial" w:eastAsia="Times New Roman" w:hAnsi="Arial" w:cs="Arial"/>
          <w:color w:val="000000"/>
          <w:sz w:val="24"/>
          <w:szCs w:val="24"/>
        </w:rPr>
      </w:pPr>
    </w:p>
    <w:p w14:paraId="3A6DC2AC" w14:textId="77777777" w:rsidR="001C5E4C" w:rsidRPr="008A3D3C" w:rsidRDefault="001C5E4C" w:rsidP="001C5E4C">
      <w:pPr>
        <w:spacing w:after="0" w:line="300" w:lineRule="atLeast"/>
        <w:rPr>
          <w:rFonts w:ascii="Arial" w:eastAsia="Times New Roman" w:hAnsi="Arial" w:cs="Arial"/>
          <w:color w:val="000000"/>
          <w:sz w:val="24"/>
          <w:szCs w:val="24"/>
        </w:rPr>
      </w:pPr>
      <w:r w:rsidRPr="008A3D3C">
        <w:rPr>
          <w:rFonts w:ascii="Arial" w:eastAsia="Times New Roman" w:hAnsi="Arial" w:cs="Arial"/>
          <w:noProof/>
          <w:color w:val="000000"/>
          <w:sz w:val="24"/>
          <w:szCs w:val="24"/>
        </w:rPr>
        <w:lastRenderedPageBreak/>
        <w:drawing>
          <wp:inline distT="0" distB="0" distL="0" distR="0" wp14:anchorId="230731D6" wp14:editId="660F9DC1">
            <wp:extent cx="5760720" cy="3847566"/>
            <wp:effectExtent l="19050" t="0" r="0" b="0"/>
            <wp:docPr id="8" name="Image 17" descr="C:\Users\Farid\Desktop\beni-isguen-algeria--54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arid\Desktop\beni-isguen-algeria--54193.jpg"/>
                    <pic:cNvPicPr>
                      <a:picLocks noChangeAspect="1" noChangeArrowheads="1"/>
                    </pic:cNvPicPr>
                  </pic:nvPicPr>
                  <pic:blipFill>
                    <a:blip r:embed="rId6"/>
                    <a:srcRect/>
                    <a:stretch>
                      <a:fillRect/>
                    </a:stretch>
                  </pic:blipFill>
                  <pic:spPr bwMode="auto">
                    <a:xfrm>
                      <a:off x="0" y="0"/>
                      <a:ext cx="5760720" cy="3847566"/>
                    </a:xfrm>
                    <a:prstGeom prst="rect">
                      <a:avLst/>
                    </a:prstGeom>
                    <a:noFill/>
                    <a:ln w="9525">
                      <a:noFill/>
                      <a:miter lim="800000"/>
                      <a:headEnd/>
                      <a:tailEnd/>
                    </a:ln>
                  </pic:spPr>
                </pic:pic>
              </a:graphicData>
            </a:graphic>
          </wp:inline>
        </w:drawing>
      </w:r>
    </w:p>
    <w:p w14:paraId="1FD213A8" w14:textId="77777777" w:rsidR="001C5E4C" w:rsidRDefault="001C5E4C" w:rsidP="001C5E4C">
      <w:pPr>
        <w:spacing w:after="0" w:line="300" w:lineRule="atLeast"/>
        <w:rPr>
          <w:rFonts w:ascii="Arial" w:eastAsia="Times New Roman" w:hAnsi="Arial" w:cs="Arial"/>
          <w:color w:val="000000"/>
          <w:sz w:val="24"/>
          <w:szCs w:val="24"/>
        </w:rPr>
      </w:pPr>
    </w:p>
    <w:p w14:paraId="5948DF55" w14:textId="77777777" w:rsidR="001C5E4C" w:rsidRDefault="001C5E4C" w:rsidP="001C5E4C">
      <w:pPr>
        <w:spacing w:after="0" w:line="300" w:lineRule="atLeast"/>
        <w:rPr>
          <w:rFonts w:ascii="Arial" w:eastAsia="Times New Roman" w:hAnsi="Arial" w:cs="Arial"/>
          <w:color w:val="000000"/>
          <w:sz w:val="24"/>
          <w:szCs w:val="24"/>
        </w:rPr>
      </w:pPr>
      <w:r w:rsidRPr="008A3D3C">
        <w:rPr>
          <w:rFonts w:ascii="Arial" w:eastAsia="Times New Roman" w:hAnsi="Arial" w:cs="Arial"/>
          <w:color w:val="000000"/>
          <w:sz w:val="24"/>
          <w:szCs w:val="24"/>
        </w:rPr>
        <w:t>La doyenne de ces cinq cités,</w:t>
      </w:r>
      <w:r w:rsidRPr="008A3D3C">
        <w:rPr>
          <w:rFonts w:ascii="Arial" w:hAnsi="Arial" w:cs="Arial"/>
          <w:color w:val="000000"/>
          <w:sz w:val="24"/>
          <w:szCs w:val="24"/>
          <w:shd w:val="clear" w:color="auto" w:fill="EEEEEE"/>
        </w:rPr>
        <w:t xml:space="preserve"> </w:t>
      </w:r>
      <w:r w:rsidRPr="008A3D3C">
        <w:rPr>
          <w:rFonts w:ascii="Arial" w:eastAsia="Times New Roman" w:hAnsi="Arial" w:cs="Arial"/>
          <w:color w:val="000000"/>
          <w:sz w:val="24"/>
          <w:szCs w:val="24"/>
        </w:rPr>
        <w:t xml:space="preserve">n’est pas Ghardaïa, mais El </w:t>
      </w:r>
      <w:proofErr w:type="spellStart"/>
      <w:r w:rsidRPr="008A3D3C">
        <w:rPr>
          <w:rFonts w:ascii="Arial" w:eastAsia="Times New Roman" w:hAnsi="Arial" w:cs="Arial"/>
          <w:color w:val="000000"/>
          <w:sz w:val="24"/>
          <w:szCs w:val="24"/>
        </w:rPr>
        <w:t>Atteuf</w:t>
      </w:r>
      <w:proofErr w:type="spellEnd"/>
      <w:r w:rsidRPr="008A3D3C">
        <w:rPr>
          <w:rFonts w:ascii="Arial" w:eastAsia="Times New Roman" w:hAnsi="Arial" w:cs="Arial"/>
          <w:color w:val="000000"/>
          <w:sz w:val="24"/>
          <w:szCs w:val="24"/>
        </w:rPr>
        <w:t xml:space="preserve">. Les autres ksour sont </w:t>
      </w:r>
      <w:proofErr w:type="spellStart"/>
      <w:r w:rsidRPr="008A3D3C">
        <w:rPr>
          <w:rFonts w:ascii="Arial" w:eastAsia="Times New Roman" w:hAnsi="Arial" w:cs="Arial"/>
          <w:color w:val="000000"/>
          <w:sz w:val="24"/>
          <w:szCs w:val="24"/>
        </w:rPr>
        <w:t>Melika</w:t>
      </w:r>
      <w:proofErr w:type="spellEnd"/>
      <w:r w:rsidRPr="008A3D3C">
        <w:rPr>
          <w:rFonts w:ascii="Arial" w:eastAsia="Times New Roman" w:hAnsi="Arial" w:cs="Arial"/>
          <w:color w:val="000000"/>
          <w:sz w:val="24"/>
          <w:szCs w:val="24"/>
        </w:rPr>
        <w:t xml:space="preserve">, </w:t>
      </w:r>
      <w:proofErr w:type="spellStart"/>
      <w:r w:rsidRPr="008A3D3C">
        <w:rPr>
          <w:rFonts w:ascii="Arial" w:eastAsia="Times New Roman" w:hAnsi="Arial" w:cs="Arial"/>
          <w:color w:val="000000"/>
          <w:sz w:val="24"/>
          <w:szCs w:val="24"/>
        </w:rPr>
        <w:t>Bni</w:t>
      </w:r>
      <w:proofErr w:type="spellEnd"/>
      <w:r w:rsidRPr="008A3D3C">
        <w:rPr>
          <w:rFonts w:ascii="Arial" w:eastAsia="Times New Roman" w:hAnsi="Arial" w:cs="Arial"/>
          <w:color w:val="000000"/>
          <w:sz w:val="24"/>
          <w:szCs w:val="24"/>
        </w:rPr>
        <w:t xml:space="preserve"> </w:t>
      </w:r>
      <w:proofErr w:type="spellStart"/>
      <w:r w:rsidRPr="008A3D3C">
        <w:rPr>
          <w:rFonts w:ascii="Arial" w:eastAsia="Times New Roman" w:hAnsi="Arial" w:cs="Arial"/>
          <w:color w:val="000000"/>
          <w:sz w:val="24"/>
          <w:szCs w:val="24"/>
        </w:rPr>
        <w:t>Isguen</w:t>
      </w:r>
      <w:proofErr w:type="spellEnd"/>
      <w:r w:rsidRPr="008A3D3C">
        <w:rPr>
          <w:rFonts w:ascii="Arial" w:eastAsia="Times New Roman" w:hAnsi="Arial" w:cs="Arial"/>
          <w:color w:val="000000"/>
          <w:sz w:val="24"/>
          <w:szCs w:val="24"/>
        </w:rPr>
        <w:t xml:space="preserve"> et Bou Noura </w:t>
      </w:r>
    </w:p>
    <w:p w14:paraId="5BACAEC5" w14:textId="77777777" w:rsidR="001C5E4C" w:rsidRPr="00FD178C" w:rsidRDefault="001C5E4C" w:rsidP="001C5E4C">
      <w:pPr>
        <w:rPr>
          <w:rFonts w:ascii="Arial" w:hAnsi="Arial" w:cs="Arial"/>
          <w:color w:val="1B1B1B"/>
          <w:sz w:val="24"/>
          <w:szCs w:val="24"/>
          <w:shd w:val="clear" w:color="auto" w:fill="FFFFFF"/>
        </w:rPr>
      </w:pPr>
      <w:r w:rsidRPr="008A3D3C">
        <w:rPr>
          <w:rFonts w:ascii="Arial" w:eastAsia="Times New Roman" w:hAnsi="Arial" w:cs="Arial"/>
          <w:color w:val="000000"/>
          <w:sz w:val="24"/>
          <w:szCs w:val="24"/>
        </w:rPr>
        <w:t>La vallée du M’</w:t>
      </w:r>
      <w:r>
        <w:rPr>
          <w:rFonts w:ascii="Arial" w:eastAsia="Times New Roman" w:hAnsi="Arial" w:cs="Arial"/>
          <w:color w:val="000000"/>
          <w:sz w:val="24"/>
          <w:szCs w:val="24"/>
        </w:rPr>
        <w:t>Zab a été</w:t>
      </w:r>
      <w:r w:rsidRPr="008A3D3C">
        <w:rPr>
          <w:rFonts w:ascii="Arial" w:eastAsia="Times New Roman" w:hAnsi="Arial" w:cs="Arial"/>
          <w:color w:val="000000"/>
          <w:sz w:val="24"/>
          <w:szCs w:val="24"/>
        </w:rPr>
        <w:t xml:space="preserve"> </w:t>
      </w:r>
      <w:proofErr w:type="gramStart"/>
      <w:r>
        <w:rPr>
          <w:rFonts w:ascii="Arial" w:eastAsia="Times New Roman" w:hAnsi="Arial" w:cs="Arial"/>
          <w:color w:val="000000"/>
          <w:sz w:val="24"/>
          <w:szCs w:val="24"/>
        </w:rPr>
        <w:t xml:space="preserve">fondée  </w:t>
      </w:r>
      <w:r w:rsidRPr="00A07CBE">
        <w:rPr>
          <w:rFonts w:ascii="Arial" w:eastAsia="Times New Roman" w:hAnsi="Arial" w:cs="Arial"/>
          <w:sz w:val="24"/>
          <w:szCs w:val="24"/>
        </w:rPr>
        <w:t>au</w:t>
      </w:r>
      <w:proofErr w:type="gramEnd"/>
      <w:r w:rsidRPr="00A07CBE">
        <w:rPr>
          <w:rFonts w:ascii="Arial" w:eastAsia="Times New Roman" w:hAnsi="Arial" w:cs="Arial"/>
          <w:sz w:val="24"/>
          <w:szCs w:val="24"/>
        </w:rPr>
        <w:t xml:space="preserve"> XI e</w:t>
      </w:r>
      <w:r>
        <w:rPr>
          <w:rFonts w:ascii="Arial" w:eastAsia="Times New Roman" w:hAnsi="Arial" w:cs="Arial"/>
          <w:color w:val="000000"/>
          <w:sz w:val="24"/>
          <w:szCs w:val="24"/>
        </w:rPr>
        <w:t xml:space="preserve"> S. par les Ibadites</w:t>
      </w:r>
      <w:r w:rsidRPr="008A3D3C">
        <w:rPr>
          <w:rFonts w:ascii="Arial" w:eastAsia="Times New Roman" w:hAnsi="Arial" w:cs="Arial"/>
          <w:color w:val="000000"/>
          <w:sz w:val="24"/>
          <w:szCs w:val="24"/>
        </w:rPr>
        <w:t xml:space="preserve"> </w:t>
      </w:r>
      <w:r w:rsidRPr="001B7017">
        <w:rPr>
          <w:rFonts w:ascii="Arial" w:hAnsi="Arial" w:cs="Arial"/>
          <w:color w:val="1B1B1B"/>
          <w:sz w:val="24"/>
          <w:szCs w:val="24"/>
          <w:shd w:val="clear" w:color="auto" w:fill="FFFFFF"/>
        </w:rPr>
        <w:t xml:space="preserve">pourchassés par les fatimides </w:t>
      </w:r>
      <w:proofErr w:type="gramStart"/>
      <w:r w:rsidRPr="001B7017">
        <w:rPr>
          <w:rFonts w:ascii="Arial" w:hAnsi="Arial" w:cs="Arial"/>
          <w:color w:val="1B1B1B"/>
          <w:sz w:val="24"/>
          <w:szCs w:val="24"/>
          <w:shd w:val="clear" w:color="auto" w:fill="FFFFFF"/>
        </w:rPr>
        <w:t>et  réfugiés</w:t>
      </w:r>
      <w:proofErr w:type="gramEnd"/>
      <w:r w:rsidRPr="001B7017">
        <w:rPr>
          <w:rFonts w:ascii="Arial" w:hAnsi="Arial" w:cs="Arial"/>
          <w:color w:val="1B1B1B"/>
          <w:sz w:val="24"/>
          <w:szCs w:val="24"/>
          <w:shd w:val="clear" w:color="auto" w:fill="FFFFFF"/>
        </w:rPr>
        <w:t xml:space="preserve"> dans une région ingrate du Sahara</w:t>
      </w:r>
      <w:r>
        <w:rPr>
          <w:rFonts w:ascii="Arial" w:hAnsi="Arial" w:cs="Arial"/>
          <w:color w:val="1B1B1B"/>
          <w:sz w:val="24"/>
          <w:szCs w:val="24"/>
          <w:shd w:val="clear" w:color="auto" w:fill="FFFFFF"/>
        </w:rPr>
        <w:t xml:space="preserve">, d’abord à </w:t>
      </w:r>
      <w:proofErr w:type="spellStart"/>
      <w:r>
        <w:rPr>
          <w:rFonts w:ascii="Arial" w:hAnsi="Arial" w:cs="Arial"/>
          <w:color w:val="1B1B1B"/>
          <w:sz w:val="24"/>
          <w:szCs w:val="24"/>
          <w:shd w:val="clear" w:color="auto" w:fill="FFFFFF"/>
        </w:rPr>
        <w:t>Sedrata</w:t>
      </w:r>
      <w:proofErr w:type="spellEnd"/>
      <w:r>
        <w:rPr>
          <w:rFonts w:ascii="Arial" w:hAnsi="Arial" w:cs="Arial"/>
          <w:color w:val="1B1B1B"/>
          <w:sz w:val="24"/>
          <w:szCs w:val="24"/>
          <w:shd w:val="clear" w:color="auto" w:fill="FFFFFF"/>
        </w:rPr>
        <w:t xml:space="preserve"> avant de </w:t>
      </w:r>
      <w:r w:rsidRPr="001B7017">
        <w:rPr>
          <w:rFonts w:ascii="Arial" w:hAnsi="Arial" w:cs="Arial"/>
          <w:color w:val="1B1B1B"/>
          <w:sz w:val="24"/>
          <w:szCs w:val="24"/>
          <w:shd w:val="clear" w:color="auto" w:fill="FFFFFF"/>
        </w:rPr>
        <w:t xml:space="preserve">bâtirent cinq petites cités d'une rare beauté. Cette architecture sans architecte a inspiré André </w:t>
      </w:r>
      <w:proofErr w:type="spellStart"/>
      <w:r w:rsidRPr="001B7017">
        <w:rPr>
          <w:rFonts w:ascii="Arial" w:hAnsi="Arial" w:cs="Arial"/>
          <w:color w:val="1B1B1B"/>
          <w:sz w:val="24"/>
          <w:szCs w:val="24"/>
          <w:shd w:val="clear" w:color="auto" w:fill="FFFFFF"/>
        </w:rPr>
        <w:t>Ravéreau</w:t>
      </w:r>
      <w:proofErr w:type="spellEnd"/>
      <w:r w:rsidRPr="001B7017">
        <w:rPr>
          <w:rFonts w:ascii="Arial" w:hAnsi="Arial" w:cs="Arial"/>
          <w:color w:val="1B1B1B"/>
          <w:sz w:val="24"/>
          <w:szCs w:val="24"/>
          <w:shd w:val="clear" w:color="auto" w:fill="FFFFFF"/>
        </w:rPr>
        <w:t> </w:t>
      </w:r>
      <w:r>
        <w:rPr>
          <w:rFonts w:ascii="Arial" w:hAnsi="Arial" w:cs="Arial"/>
          <w:color w:val="1B1B1B"/>
          <w:sz w:val="24"/>
          <w:szCs w:val="24"/>
          <w:shd w:val="clear" w:color="auto" w:fill="FFFFFF"/>
        </w:rPr>
        <w:t xml:space="preserve"> </w:t>
      </w:r>
      <w:r w:rsidRPr="001B7017">
        <w:rPr>
          <w:rFonts w:ascii="Arial" w:hAnsi="Arial" w:cs="Arial"/>
          <w:color w:val="1B1B1B"/>
          <w:sz w:val="24"/>
          <w:szCs w:val="24"/>
          <w:shd w:val="clear" w:color="auto" w:fill="FFFFFF"/>
        </w:rPr>
        <w:t xml:space="preserve"> </w:t>
      </w:r>
      <w:r w:rsidRPr="00A07CBE">
        <w:rPr>
          <w:rFonts w:ascii="Arial" w:hAnsi="Arial" w:cs="Arial"/>
          <w:sz w:val="24"/>
          <w:szCs w:val="24"/>
          <w:shd w:val="clear" w:color="auto" w:fill="FFFFFF"/>
        </w:rPr>
        <w:t>et Le Corbusier.</w:t>
      </w:r>
    </w:p>
    <w:p w14:paraId="0AB9B52E" w14:textId="77777777" w:rsidR="001C5E4C" w:rsidRPr="008A3D3C" w:rsidRDefault="001C5E4C" w:rsidP="001C5E4C">
      <w:pPr>
        <w:rPr>
          <w:rFonts w:ascii="Arial" w:hAnsi="Arial" w:cs="Arial"/>
          <w:sz w:val="24"/>
          <w:szCs w:val="24"/>
        </w:rPr>
      </w:pPr>
      <w:r w:rsidRPr="008A3D3C">
        <w:rPr>
          <w:rFonts w:ascii="Arial" w:hAnsi="Arial" w:cs="Arial"/>
          <w:sz w:val="24"/>
          <w:szCs w:val="24"/>
        </w:rPr>
        <w:t xml:space="preserve">Les maisons </w:t>
      </w:r>
      <w:proofErr w:type="gramStart"/>
      <w:r w:rsidRPr="008A3D3C">
        <w:rPr>
          <w:rFonts w:ascii="Arial" w:hAnsi="Arial" w:cs="Arial"/>
          <w:sz w:val="24"/>
          <w:szCs w:val="24"/>
        </w:rPr>
        <w:t>mozabites  tel</w:t>
      </w:r>
      <w:r>
        <w:rPr>
          <w:rFonts w:ascii="Arial" w:hAnsi="Arial" w:cs="Arial"/>
          <w:sz w:val="24"/>
          <w:szCs w:val="24"/>
        </w:rPr>
        <w:t>le</w:t>
      </w:r>
      <w:r w:rsidRPr="008A3D3C">
        <w:rPr>
          <w:rFonts w:ascii="Arial" w:hAnsi="Arial" w:cs="Arial"/>
          <w:sz w:val="24"/>
          <w:szCs w:val="24"/>
        </w:rPr>
        <w:t>s</w:t>
      </w:r>
      <w:proofErr w:type="gramEnd"/>
      <w:r w:rsidRPr="008A3D3C">
        <w:rPr>
          <w:rFonts w:ascii="Arial" w:hAnsi="Arial" w:cs="Arial"/>
          <w:sz w:val="24"/>
          <w:szCs w:val="24"/>
        </w:rPr>
        <w:t xml:space="preserve"> que nous le révèlent les ksour</w:t>
      </w:r>
      <w:r>
        <w:rPr>
          <w:rFonts w:ascii="Arial" w:hAnsi="Arial" w:cs="Arial"/>
          <w:sz w:val="24"/>
          <w:szCs w:val="24"/>
        </w:rPr>
        <w:t>,</w:t>
      </w:r>
      <w:r w:rsidRPr="008A3D3C">
        <w:rPr>
          <w:rFonts w:ascii="Arial" w:hAnsi="Arial" w:cs="Arial"/>
          <w:sz w:val="24"/>
          <w:szCs w:val="24"/>
        </w:rPr>
        <w:t xml:space="preserve">  contrastent par une science architecturale qui </w:t>
      </w:r>
      <w:r>
        <w:rPr>
          <w:rFonts w:ascii="Arial" w:hAnsi="Arial" w:cs="Arial"/>
          <w:sz w:val="24"/>
          <w:szCs w:val="24"/>
        </w:rPr>
        <w:t xml:space="preserve">tranche </w:t>
      </w:r>
      <w:r w:rsidRPr="008A3D3C">
        <w:rPr>
          <w:rFonts w:ascii="Arial" w:hAnsi="Arial" w:cs="Arial"/>
          <w:sz w:val="24"/>
          <w:szCs w:val="24"/>
        </w:rPr>
        <w:t>avec celles des habitations rudimentaires des autres régions sahariennes.</w:t>
      </w:r>
      <w:r w:rsidRPr="001B7017">
        <w:rPr>
          <w:color w:val="1B1B1B"/>
          <w:shd w:val="clear" w:color="auto" w:fill="FFFFFF"/>
        </w:rPr>
        <w:t xml:space="preserve"> </w:t>
      </w:r>
    </w:p>
    <w:p w14:paraId="1168519F" w14:textId="77777777" w:rsidR="001C5E4C" w:rsidRPr="008A3D3C" w:rsidRDefault="001C5E4C" w:rsidP="001C5E4C">
      <w:pPr>
        <w:spacing w:after="240" w:line="300" w:lineRule="atLeast"/>
        <w:rPr>
          <w:rFonts w:ascii="Arial" w:hAnsi="Arial" w:cs="Arial"/>
          <w:color w:val="000000"/>
          <w:sz w:val="24"/>
          <w:szCs w:val="24"/>
          <w:shd w:val="clear" w:color="auto" w:fill="EEEEEE"/>
        </w:rPr>
      </w:pPr>
      <w:r w:rsidRPr="008A3D3C">
        <w:rPr>
          <w:rFonts w:ascii="Arial" w:eastAsia="Times New Roman" w:hAnsi="Arial" w:cs="Arial"/>
          <w:color w:val="000000"/>
          <w:sz w:val="24"/>
          <w:szCs w:val="24"/>
        </w:rPr>
        <w:t xml:space="preserve">Chaque ksar </w:t>
      </w:r>
      <w:proofErr w:type="gramStart"/>
      <w:r w:rsidRPr="008A3D3C">
        <w:rPr>
          <w:rFonts w:ascii="Arial" w:eastAsia="Times New Roman" w:hAnsi="Arial" w:cs="Arial"/>
          <w:color w:val="000000"/>
          <w:sz w:val="24"/>
          <w:szCs w:val="24"/>
        </w:rPr>
        <w:t xml:space="preserve">est  </w:t>
      </w:r>
      <w:r>
        <w:rPr>
          <w:rFonts w:ascii="Arial" w:eastAsia="Times New Roman" w:hAnsi="Arial" w:cs="Arial"/>
          <w:color w:val="000000"/>
          <w:sz w:val="24"/>
          <w:szCs w:val="24"/>
        </w:rPr>
        <w:t>une</w:t>
      </w:r>
      <w:proofErr w:type="gramEnd"/>
      <w:r>
        <w:rPr>
          <w:rFonts w:ascii="Arial" w:eastAsia="Times New Roman" w:hAnsi="Arial" w:cs="Arial"/>
          <w:color w:val="000000"/>
          <w:sz w:val="24"/>
          <w:szCs w:val="24"/>
        </w:rPr>
        <w:t xml:space="preserve"> </w:t>
      </w:r>
      <w:r w:rsidRPr="008A3D3C">
        <w:rPr>
          <w:rFonts w:ascii="Arial" w:eastAsia="Times New Roman" w:hAnsi="Arial" w:cs="Arial"/>
          <w:color w:val="000000"/>
          <w:sz w:val="24"/>
          <w:szCs w:val="24"/>
        </w:rPr>
        <w:t xml:space="preserve">forteresse entourée avec au point </w:t>
      </w:r>
      <w:proofErr w:type="gramStart"/>
      <w:r w:rsidRPr="008A3D3C">
        <w:rPr>
          <w:rFonts w:ascii="Arial" w:eastAsia="Times New Roman" w:hAnsi="Arial" w:cs="Arial"/>
          <w:color w:val="000000"/>
          <w:sz w:val="24"/>
          <w:szCs w:val="24"/>
        </w:rPr>
        <w:t xml:space="preserve">culminant  </w:t>
      </w:r>
      <w:r>
        <w:rPr>
          <w:rFonts w:ascii="Arial" w:eastAsia="Times New Roman" w:hAnsi="Arial" w:cs="Arial"/>
          <w:color w:val="000000"/>
          <w:sz w:val="24"/>
          <w:szCs w:val="24"/>
        </w:rPr>
        <w:t>de</w:t>
      </w:r>
      <w:proofErr w:type="gramEnd"/>
      <w:r>
        <w:rPr>
          <w:rFonts w:ascii="Arial" w:eastAsia="Times New Roman" w:hAnsi="Arial" w:cs="Arial"/>
          <w:color w:val="000000"/>
          <w:sz w:val="24"/>
          <w:szCs w:val="24"/>
        </w:rPr>
        <w:t xml:space="preserve"> l’éminence,</w:t>
      </w:r>
      <w:r w:rsidRPr="008A3D3C">
        <w:rPr>
          <w:rFonts w:ascii="Arial" w:eastAsia="Times New Roman" w:hAnsi="Arial" w:cs="Arial"/>
          <w:color w:val="000000"/>
          <w:sz w:val="24"/>
          <w:szCs w:val="24"/>
        </w:rPr>
        <w:t xml:space="preserve"> une mosquée d</w:t>
      </w:r>
      <w:r>
        <w:rPr>
          <w:rFonts w:ascii="Arial" w:eastAsia="Times New Roman" w:hAnsi="Arial" w:cs="Arial"/>
          <w:color w:val="000000"/>
          <w:sz w:val="24"/>
          <w:szCs w:val="24"/>
        </w:rPr>
        <w:t>ont</w:t>
      </w:r>
      <w:r w:rsidRPr="008A3D3C">
        <w:rPr>
          <w:rFonts w:ascii="Arial" w:eastAsia="Times New Roman" w:hAnsi="Arial" w:cs="Arial"/>
          <w:color w:val="000000"/>
          <w:sz w:val="24"/>
          <w:szCs w:val="24"/>
        </w:rPr>
        <w:t xml:space="preserve"> le minaret pouvait servir</w:t>
      </w:r>
      <w:r>
        <w:rPr>
          <w:rFonts w:ascii="Arial" w:eastAsia="Times New Roman" w:hAnsi="Arial" w:cs="Arial"/>
          <w:color w:val="000000"/>
          <w:sz w:val="24"/>
          <w:szCs w:val="24"/>
        </w:rPr>
        <w:t xml:space="preserve"> aussi, </w:t>
      </w:r>
      <w:r w:rsidRPr="008A3D3C">
        <w:rPr>
          <w:rFonts w:ascii="Arial" w:eastAsia="Times New Roman" w:hAnsi="Arial" w:cs="Arial"/>
          <w:color w:val="000000"/>
          <w:sz w:val="24"/>
          <w:szCs w:val="24"/>
        </w:rPr>
        <w:t xml:space="preserve"> de tour de guet. Les maisons avec terrasses, aux couleurs chatoyantes </w:t>
      </w:r>
      <w:r w:rsidRPr="00A136E8">
        <w:rPr>
          <w:rFonts w:ascii="Arial" w:eastAsia="Times New Roman" w:hAnsi="Arial" w:cs="Arial"/>
          <w:b/>
          <w:color w:val="00B050"/>
          <w:sz w:val="24"/>
          <w:szCs w:val="24"/>
        </w:rPr>
        <w:t>qui</w:t>
      </w:r>
      <w:r w:rsidRPr="00A136E8">
        <w:rPr>
          <w:rFonts w:ascii="Arial" w:eastAsia="Times New Roman" w:hAnsi="Arial" w:cs="Arial"/>
          <w:b/>
          <w:color w:val="000000"/>
          <w:sz w:val="24"/>
          <w:szCs w:val="24"/>
        </w:rPr>
        <w:t xml:space="preserve"> </w:t>
      </w:r>
      <w:r w:rsidRPr="00CD4807">
        <w:rPr>
          <w:rFonts w:ascii="Arial" w:eastAsia="Times New Roman" w:hAnsi="Arial" w:cs="Arial"/>
          <w:sz w:val="24"/>
          <w:szCs w:val="24"/>
        </w:rPr>
        <w:t>ont été construites</w:t>
      </w:r>
      <w:r w:rsidRPr="00CD4807">
        <w:rPr>
          <w:rFonts w:ascii="Arial" w:eastAsia="Times New Roman" w:hAnsi="Arial" w:cs="Arial"/>
          <w:color w:val="00B050"/>
          <w:sz w:val="24"/>
          <w:szCs w:val="24"/>
        </w:rPr>
        <w:t xml:space="preserve"> </w:t>
      </w:r>
      <w:proofErr w:type="gramStart"/>
      <w:r w:rsidRPr="00A136E8">
        <w:rPr>
          <w:rFonts w:ascii="Arial" w:eastAsia="Times New Roman" w:hAnsi="Arial" w:cs="Arial"/>
          <w:sz w:val="24"/>
          <w:szCs w:val="24"/>
        </w:rPr>
        <w:t>sont</w:t>
      </w:r>
      <w:r>
        <w:rPr>
          <w:rFonts w:ascii="Arial" w:eastAsia="Times New Roman" w:hAnsi="Arial" w:cs="Arial"/>
          <w:color w:val="00B050"/>
          <w:sz w:val="24"/>
          <w:szCs w:val="24"/>
        </w:rPr>
        <w:t xml:space="preserve"> </w:t>
      </w:r>
      <w:r w:rsidRPr="008A3D3C">
        <w:rPr>
          <w:rFonts w:ascii="Arial" w:eastAsia="Times New Roman" w:hAnsi="Arial" w:cs="Arial"/>
          <w:color w:val="000000"/>
          <w:sz w:val="24"/>
          <w:szCs w:val="24"/>
        </w:rPr>
        <w:t xml:space="preserve"> des</w:t>
      </w:r>
      <w:proofErr w:type="gramEnd"/>
      <w:r w:rsidRPr="008A3D3C">
        <w:rPr>
          <w:rFonts w:ascii="Arial" w:eastAsia="Times New Roman" w:hAnsi="Arial" w:cs="Arial"/>
          <w:color w:val="000000"/>
          <w:sz w:val="24"/>
          <w:szCs w:val="24"/>
        </w:rPr>
        <w:t xml:space="preserve"> cercles concentriques</w:t>
      </w:r>
      <w:r w:rsidRPr="008D7F29">
        <w:rPr>
          <w:rFonts w:ascii="Arial" w:eastAsia="Times New Roman" w:hAnsi="Arial" w:cs="Arial"/>
          <w:color w:val="92D050"/>
          <w:sz w:val="24"/>
          <w:szCs w:val="24"/>
        </w:rPr>
        <w:t>,</w:t>
      </w:r>
      <w:r w:rsidRPr="008A3D3C">
        <w:rPr>
          <w:rFonts w:ascii="Arial" w:eastAsia="Times New Roman" w:hAnsi="Arial" w:cs="Arial"/>
          <w:color w:val="000000"/>
          <w:sz w:val="24"/>
          <w:szCs w:val="24"/>
        </w:rPr>
        <w:t xml:space="preserve"> en partant du sommet autour de la mosquée</w:t>
      </w:r>
      <w:r>
        <w:rPr>
          <w:rFonts w:ascii="Arial" w:eastAsia="Times New Roman" w:hAnsi="Arial" w:cs="Arial"/>
          <w:color w:val="000000"/>
          <w:sz w:val="24"/>
          <w:szCs w:val="24"/>
        </w:rPr>
        <w:t xml:space="preserve">, vers la place </w:t>
      </w:r>
      <w:r w:rsidRPr="00A07CBE">
        <w:rPr>
          <w:rFonts w:ascii="Arial" w:eastAsia="Times New Roman" w:hAnsi="Arial" w:cs="Arial"/>
          <w:sz w:val="24"/>
          <w:szCs w:val="24"/>
        </w:rPr>
        <w:t xml:space="preserve">du marché. La </w:t>
      </w:r>
      <w:proofErr w:type="gramStart"/>
      <w:r w:rsidRPr="00A07CBE">
        <w:rPr>
          <w:rFonts w:ascii="Arial" w:eastAsia="Times New Roman" w:hAnsi="Arial" w:cs="Arial"/>
          <w:sz w:val="24"/>
          <w:szCs w:val="24"/>
        </w:rPr>
        <w:t>m</w:t>
      </w:r>
      <w:r w:rsidRPr="008A3D3C">
        <w:rPr>
          <w:rFonts w:ascii="Arial" w:eastAsia="Times New Roman" w:hAnsi="Arial" w:cs="Arial"/>
          <w:color w:val="000000"/>
          <w:sz w:val="24"/>
          <w:szCs w:val="24"/>
        </w:rPr>
        <w:t xml:space="preserve">osquée </w:t>
      </w:r>
      <w:r>
        <w:rPr>
          <w:rFonts w:ascii="Arial" w:eastAsia="Times New Roman" w:hAnsi="Arial" w:cs="Arial"/>
          <w:color w:val="000000"/>
          <w:sz w:val="24"/>
          <w:szCs w:val="24"/>
        </w:rPr>
        <w:t xml:space="preserve"> qui</w:t>
      </w:r>
      <w:proofErr w:type="gramEnd"/>
      <w:r>
        <w:rPr>
          <w:rFonts w:ascii="Arial" w:eastAsia="Times New Roman" w:hAnsi="Arial" w:cs="Arial"/>
          <w:color w:val="000000"/>
          <w:sz w:val="24"/>
          <w:szCs w:val="24"/>
        </w:rPr>
        <w:t xml:space="preserve"> </w:t>
      </w:r>
      <w:r w:rsidRPr="008A3D3C">
        <w:rPr>
          <w:rFonts w:ascii="Arial" w:eastAsia="Times New Roman" w:hAnsi="Arial" w:cs="Arial"/>
          <w:color w:val="000000"/>
          <w:sz w:val="24"/>
          <w:szCs w:val="24"/>
        </w:rPr>
        <w:t>a également pour fonction de servir de dernier bastion en cas d’agression</w:t>
      </w:r>
      <w:r>
        <w:rPr>
          <w:rFonts w:ascii="Arial" w:eastAsia="Times New Roman" w:hAnsi="Arial" w:cs="Arial"/>
          <w:color w:val="000000"/>
          <w:sz w:val="24"/>
          <w:szCs w:val="24"/>
        </w:rPr>
        <w:t xml:space="preserve">, </w:t>
      </w:r>
      <w:r w:rsidRPr="008A3D3C">
        <w:rPr>
          <w:rFonts w:ascii="Arial" w:eastAsia="Times New Roman" w:hAnsi="Arial" w:cs="Arial"/>
          <w:color w:val="000000"/>
          <w:sz w:val="24"/>
          <w:szCs w:val="24"/>
        </w:rPr>
        <w:t>comporte un arsenal et un grenier à grain </w:t>
      </w:r>
    </w:p>
    <w:p w14:paraId="6A10052B" w14:textId="77777777" w:rsidR="001C5E4C" w:rsidRPr="008A3D3C" w:rsidRDefault="001C5E4C" w:rsidP="001C5E4C">
      <w:pPr>
        <w:spacing w:after="240" w:line="300" w:lineRule="atLeast"/>
        <w:rPr>
          <w:rFonts w:ascii="Arial" w:eastAsia="Times New Roman" w:hAnsi="Arial" w:cs="Arial"/>
          <w:color w:val="000000"/>
          <w:sz w:val="24"/>
          <w:szCs w:val="24"/>
        </w:rPr>
      </w:pPr>
      <w:r w:rsidRPr="008A3D3C">
        <w:rPr>
          <w:rFonts w:ascii="Arial" w:eastAsia="Times New Roman" w:hAnsi="Arial" w:cs="Arial"/>
          <w:color w:val="000000"/>
          <w:sz w:val="24"/>
          <w:szCs w:val="24"/>
        </w:rPr>
        <w:t>La plus importante ville de la pentapole est Ghardaïa (1053) capitale du M’</w:t>
      </w:r>
      <w:proofErr w:type="spellStart"/>
      <w:r w:rsidRPr="008A3D3C">
        <w:rPr>
          <w:rFonts w:ascii="Arial" w:eastAsia="Times New Roman" w:hAnsi="Arial" w:cs="Arial"/>
          <w:color w:val="000000"/>
          <w:sz w:val="24"/>
          <w:szCs w:val="24"/>
        </w:rPr>
        <w:t>zab</w:t>
      </w:r>
      <w:proofErr w:type="spellEnd"/>
      <w:r w:rsidRPr="008A3D3C">
        <w:rPr>
          <w:rFonts w:ascii="Arial" w:eastAsia="Times New Roman" w:hAnsi="Arial" w:cs="Arial"/>
          <w:color w:val="000000"/>
          <w:sz w:val="24"/>
          <w:szCs w:val="24"/>
        </w:rPr>
        <w:t xml:space="preserve">, tandis que El </w:t>
      </w:r>
      <w:proofErr w:type="spellStart"/>
      <w:r w:rsidRPr="008A3D3C">
        <w:rPr>
          <w:rFonts w:ascii="Arial" w:eastAsia="Times New Roman" w:hAnsi="Arial" w:cs="Arial"/>
          <w:color w:val="000000"/>
          <w:sz w:val="24"/>
          <w:szCs w:val="24"/>
        </w:rPr>
        <w:t>Atteuf</w:t>
      </w:r>
      <w:proofErr w:type="spellEnd"/>
      <w:r w:rsidRPr="008A3D3C">
        <w:rPr>
          <w:rFonts w:ascii="Arial" w:eastAsia="Times New Roman" w:hAnsi="Arial" w:cs="Arial"/>
          <w:color w:val="000000"/>
          <w:sz w:val="24"/>
          <w:szCs w:val="24"/>
        </w:rPr>
        <w:t xml:space="preserve"> (1016) est la plus ancienne. . </w:t>
      </w:r>
    </w:p>
    <w:p w14:paraId="03A33C9C" w14:textId="77777777" w:rsidR="001C5E4C" w:rsidRPr="008A3D3C" w:rsidRDefault="001C5E4C" w:rsidP="001C5E4C">
      <w:pPr>
        <w:spacing w:after="240" w:line="300" w:lineRule="atLeast"/>
        <w:rPr>
          <w:rFonts w:ascii="Arial" w:eastAsia="Times New Roman" w:hAnsi="Arial" w:cs="Arial"/>
          <w:color w:val="000000"/>
          <w:sz w:val="24"/>
          <w:szCs w:val="24"/>
        </w:rPr>
      </w:pPr>
    </w:p>
    <w:p w14:paraId="2858D50F" w14:textId="77777777" w:rsidR="001C5E4C" w:rsidRPr="008A3D3C" w:rsidRDefault="001C5E4C" w:rsidP="001C5E4C">
      <w:pPr>
        <w:spacing w:after="0" w:line="300" w:lineRule="atLeast"/>
        <w:rPr>
          <w:rFonts w:ascii="Arial" w:eastAsia="Times New Roman" w:hAnsi="Arial" w:cs="Arial"/>
          <w:color w:val="000000"/>
          <w:sz w:val="24"/>
          <w:szCs w:val="24"/>
        </w:rPr>
      </w:pPr>
      <w:r w:rsidRPr="008A3D3C">
        <w:rPr>
          <w:rFonts w:ascii="Arial" w:eastAsia="Times New Roman" w:hAnsi="Arial" w:cs="Arial"/>
          <w:noProof/>
          <w:color w:val="000000"/>
          <w:sz w:val="24"/>
          <w:szCs w:val="24"/>
        </w:rPr>
        <w:lastRenderedPageBreak/>
        <w:drawing>
          <wp:inline distT="0" distB="0" distL="0" distR="0" wp14:anchorId="0023EC1B" wp14:editId="7D256600">
            <wp:extent cx="3333750" cy="2495550"/>
            <wp:effectExtent l="19050" t="0" r="0" b="0"/>
            <wp:docPr id="2" name="Image 2" descr="https://img.mediacentrum.sk/gallery/350/2475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mediacentrum.sk/gallery/350/2475759.jpg"/>
                    <pic:cNvPicPr>
                      <a:picLocks noChangeAspect="1" noChangeArrowheads="1"/>
                    </pic:cNvPicPr>
                  </pic:nvPicPr>
                  <pic:blipFill>
                    <a:blip r:embed="rId7"/>
                    <a:srcRect/>
                    <a:stretch>
                      <a:fillRect/>
                    </a:stretch>
                  </pic:blipFill>
                  <pic:spPr bwMode="auto">
                    <a:xfrm>
                      <a:off x="0" y="0"/>
                      <a:ext cx="3333750" cy="2495550"/>
                    </a:xfrm>
                    <a:prstGeom prst="rect">
                      <a:avLst/>
                    </a:prstGeom>
                    <a:noFill/>
                    <a:ln w="9525">
                      <a:noFill/>
                      <a:miter lim="800000"/>
                      <a:headEnd/>
                      <a:tailEnd/>
                    </a:ln>
                  </pic:spPr>
                </pic:pic>
              </a:graphicData>
            </a:graphic>
          </wp:inline>
        </w:drawing>
      </w:r>
    </w:p>
    <w:p w14:paraId="72F2769D" w14:textId="77777777" w:rsidR="001C5E4C" w:rsidRPr="008A3D3C" w:rsidRDefault="001C5E4C" w:rsidP="001C5E4C">
      <w:pPr>
        <w:spacing w:after="0" w:line="300" w:lineRule="atLeast"/>
        <w:rPr>
          <w:rFonts w:ascii="Arial" w:eastAsia="Times New Roman" w:hAnsi="Arial" w:cs="Arial"/>
          <w:color w:val="000000"/>
          <w:sz w:val="24"/>
          <w:szCs w:val="24"/>
        </w:rPr>
      </w:pPr>
    </w:p>
    <w:p w14:paraId="5ABD60E4" w14:textId="77777777" w:rsidR="001C5E4C" w:rsidRPr="00FC296F" w:rsidRDefault="001C5E4C" w:rsidP="001C5E4C">
      <w:pPr>
        <w:pStyle w:val="NormalWeb"/>
        <w:spacing w:before="0" w:beforeAutospacing="0" w:after="0" w:afterAutospacing="0"/>
        <w:rPr>
          <w:rStyle w:val="needref"/>
          <w:rFonts w:ascii="Arial" w:hAnsi="Arial" w:cs="Arial"/>
          <w:b/>
          <w:color w:val="222222"/>
        </w:rPr>
      </w:pPr>
      <w:r w:rsidRPr="00E3189B">
        <w:rPr>
          <w:rFonts w:ascii="Arial" w:hAnsi="Arial" w:cs="Arial"/>
          <w:color w:val="000000"/>
        </w:rPr>
        <w:br/>
      </w:r>
      <w:r w:rsidRPr="00FC296F">
        <w:rPr>
          <w:rFonts w:ascii="Arial" w:hAnsi="Arial" w:cs="Arial"/>
          <w:color w:val="000000" w:themeColor="text1"/>
        </w:rPr>
        <w:t>La vallée du M</w:t>
      </w:r>
      <w:r>
        <w:rPr>
          <w:rFonts w:ascii="Arial" w:hAnsi="Arial" w:cs="Arial"/>
          <w:color w:val="000000" w:themeColor="text1"/>
        </w:rPr>
        <w:t>’Z</w:t>
      </w:r>
      <w:r w:rsidRPr="00FC296F">
        <w:rPr>
          <w:rFonts w:ascii="Arial" w:hAnsi="Arial" w:cs="Arial"/>
          <w:color w:val="000000" w:themeColor="text1"/>
        </w:rPr>
        <w:t>ab a été classée patrimoine mondiale de l’humanité par l'UNESCO en 1982. </w:t>
      </w:r>
      <w:r w:rsidRPr="00FC296F">
        <w:rPr>
          <w:rFonts w:ascii="Arial" w:hAnsi="Arial" w:cs="Arial"/>
          <w:color w:val="000000" w:themeColor="text1"/>
          <w:shd w:val="clear" w:color="auto" w:fill="FFFFFF"/>
        </w:rPr>
        <w:t xml:space="preserve">Elle est considérée </w:t>
      </w:r>
      <w:proofErr w:type="gramStart"/>
      <w:r w:rsidRPr="00FC296F">
        <w:rPr>
          <w:rFonts w:ascii="Arial" w:hAnsi="Arial" w:cs="Arial"/>
          <w:color w:val="000000" w:themeColor="text1"/>
          <w:shd w:val="clear" w:color="auto" w:fill="FFFFFF"/>
        </w:rPr>
        <w:t>comme  un</w:t>
      </w:r>
      <w:proofErr w:type="gramEnd"/>
      <w:r w:rsidRPr="00FC296F">
        <w:rPr>
          <w:rFonts w:ascii="Arial" w:hAnsi="Arial" w:cs="Arial"/>
          <w:color w:val="000000" w:themeColor="text1"/>
          <w:shd w:val="clear" w:color="auto" w:fill="FFFFFF"/>
        </w:rPr>
        <w:t xml:space="preserve"> site touristique d'importance majeure en Algérie, de par son architecture et son histoire</w:t>
      </w:r>
      <w:r w:rsidRPr="00FC296F">
        <w:rPr>
          <w:rStyle w:val="needref"/>
          <w:b/>
          <w:color w:val="222222"/>
        </w:rPr>
        <w:br/>
      </w:r>
    </w:p>
    <w:p w14:paraId="2E3AEE69" w14:textId="77777777" w:rsidR="001C5E4C" w:rsidRPr="00E3189B" w:rsidRDefault="001C5E4C" w:rsidP="001C5E4C">
      <w:pPr>
        <w:pStyle w:val="NormalWeb"/>
        <w:shd w:val="clear" w:color="auto" w:fill="FFFFFF"/>
        <w:spacing w:before="120" w:beforeAutospacing="0" w:after="120" w:afterAutospacing="0"/>
        <w:rPr>
          <w:rStyle w:val="needref"/>
          <w:rFonts w:ascii="Arial" w:hAnsi="Arial" w:cs="Arial"/>
          <w:b/>
          <w:color w:val="222222"/>
        </w:rPr>
      </w:pPr>
      <w:r w:rsidRPr="00E3189B">
        <w:rPr>
          <w:rStyle w:val="needref"/>
          <w:rFonts w:ascii="Arial" w:hAnsi="Arial" w:cs="Arial"/>
          <w:b/>
          <w:color w:val="222222"/>
        </w:rPr>
        <w:t xml:space="preserve">EL ATTEUF </w:t>
      </w:r>
      <w:r>
        <w:rPr>
          <w:rStyle w:val="needref"/>
          <w:rFonts w:ascii="Arial" w:hAnsi="Arial" w:cs="Arial"/>
          <w:b/>
          <w:color w:val="222222"/>
        </w:rPr>
        <w:t>(1012)</w:t>
      </w:r>
    </w:p>
    <w:p w14:paraId="25D8F4FC" w14:textId="77777777" w:rsidR="001C5E4C" w:rsidRPr="00E3189B" w:rsidRDefault="001C5E4C" w:rsidP="001C5E4C">
      <w:pPr>
        <w:pStyle w:val="NormalWeb"/>
        <w:shd w:val="clear" w:color="auto" w:fill="FFFFFF"/>
        <w:spacing w:before="120" w:beforeAutospacing="0" w:after="120" w:afterAutospacing="0"/>
        <w:rPr>
          <w:rFonts w:ascii="Arial" w:hAnsi="Arial" w:cs="Arial"/>
          <w:color w:val="222222"/>
        </w:rPr>
      </w:pPr>
      <w:r w:rsidRPr="00E3189B">
        <w:rPr>
          <w:rStyle w:val="needref"/>
          <w:rFonts w:ascii="Arial" w:hAnsi="Arial" w:cs="Arial"/>
          <w:color w:val="222222"/>
        </w:rPr>
        <w:t xml:space="preserve">Construite </w:t>
      </w:r>
      <w:proofErr w:type="gramStart"/>
      <w:r w:rsidRPr="00E3189B">
        <w:rPr>
          <w:rStyle w:val="needref"/>
          <w:rFonts w:ascii="Arial" w:hAnsi="Arial" w:cs="Arial"/>
          <w:color w:val="222222"/>
        </w:rPr>
        <w:t>en</w:t>
      </w:r>
      <w:r>
        <w:rPr>
          <w:rStyle w:val="needref"/>
          <w:rFonts w:ascii="Arial" w:hAnsi="Arial" w:cs="Arial"/>
          <w:color w:val="222222"/>
        </w:rPr>
        <w:t xml:space="preserve"> </w:t>
      </w:r>
      <w:r w:rsidRPr="00E3189B">
        <w:rPr>
          <w:rStyle w:val="needref"/>
          <w:rFonts w:ascii="Arial" w:hAnsi="Arial" w:cs="Arial"/>
          <w:color w:val="222222"/>
        </w:rPr>
        <w:t xml:space="preserve"> </w:t>
      </w:r>
      <w:r>
        <w:rPr>
          <w:rStyle w:val="needref"/>
          <w:rFonts w:ascii="Arial" w:hAnsi="Arial" w:cs="Arial"/>
          <w:color w:val="222222"/>
        </w:rPr>
        <w:t>1012</w:t>
      </w:r>
      <w:proofErr w:type="gramEnd"/>
      <w:r>
        <w:rPr>
          <w:rStyle w:val="needref"/>
          <w:rFonts w:ascii="Arial" w:hAnsi="Arial" w:cs="Arial"/>
          <w:color w:val="222222"/>
        </w:rPr>
        <w:t xml:space="preserve">, </w:t>
      </w:r>
      <w:proofErr w:type="spellStart"/>
      <w:r w:rsidRPr="00E3189B">
        <w:rPr>
          <w:rStyle w:val="needref"/>
          <w:rFonts w:ascii="Arial" w:hAnsi="Arial" w:cs="Arial"/>
          <w:color w:val="222222"/>
        </w:rPr>
        <w:t>Atteuf</w:t>
      </w:r>
      <w:proofErr w:type="spellEnd"/>
      <w:r>
        <w:rPr>
          <w:rFonts w:ascii="Arial" w:hAnsi="Arial" w:cs="Arial"/>
        </w:rPr>
        <w:t xml:space="preserve">, </w:t>
      </w:r>
      <w:r w:rsidRPr="00E3189B">
        <w:rPr>
          <w:rFonts w:ascii="Arial" w:hAnsi="Arial" w:cs="Arial"/>
          <w:color w:val="222222"/>
        </w:rPr>
        <w:t>dont le nom initial était « </w:t>
      </w:r>
      <w:proofErr w:type="spellStart"/>
      <w:r w:rsidRPr="00E3189B">
        <w:rPr>
          <w:rFonts w:ascii="Arial" w:hAnsi="Arial" w:cs="Arial"/>
          <w:color w:val="222222"/>
        </w:rPr>
        <w:t>Tajnint</w:t>
      </w:r>
      <w:proofErr w:type="spellEnd"/>
      <w:r w:rsidRPr="00E3189B">
        <w:rPr>
          <w:rFonts w:ascii="Arial" w:hAnsi="Arial" w:cs="Arial"/>
          <w:color w:val="222222"/>
        </w:rPr>
        <w:t xml:space="preserve"> » ou « At </w:t>
      </w:r>
      <w:proofErr w:type="spellStart"/>
      <w:r w:rsidRPr="00E3189B">
        <w:rPr>
          <w:rFonts w:ascii="Arial" w:hAnsi="Arial" w:cs="Arial"/>
          <w:color w:val="222222"/>
        </w:rPr>
        <w:t>Tadnit</w:t>
      </w:r>
      <w:proofErr w:type="spellEnd"/>
      <w:r w:rsidRPr="00E3189B">
        <w:rPr>
          <w:rFonts w:ascii="Arial" w:hAnsi="Arial" w:cs="Arial"/>
          <w:color w:val="222222"/>
        </w:rPr>
        <w:t> »</w:t>
      </w:r>
      <w:r>
        <w:rPr>
          <w:rFonts w:ascii="Arial" w:hAnsi="Arial" w:cs="Arial"/>
          <w:color w:val="222222"/>
        </w:rPr>
        <w:t xml:space="preserve"> </w:t>
      </w:r>
      <w:r w:rsidRPr="00E3189B">
        <w:rPr>
          <w:rStyle w:val="needref"/>
          <w:rFonts w:ascii="Arial" w:hAnsi="Arial" w:cs="Arial"/>
          <w:color w:val="222222"/>
        </w:rPr>
        <w:t>est la doyenne des sept villes du </w:t>
      </w:r>
      <w:r>
        <w:rPr>
          <w:rFonts w:ascii="Arial" w:hAnsi="Arial" w:cs="Arial"/>
        </w:rPr>
        <w:t xml:space="preserve">mozabites (les 5 composant la pentapole + deux autres plus récentes). </w:t>
      </w:r>
      <w:r w:rsidRPr="00E3189B">
        <w:rPr>
          <w:rFonts w:ascii="Arial" w:hAnsi="Arial" w:cs="Arial"/>
          <w:color w:val="222222"/>
        </w:rPr>
        <w:t>La mosquée Sidi Brahim est particulièrement célèbre. C'est elle qui a inspiré Le Corbusier pour la chapelle Notre-Dame de Ronchamp (Haute-Saône).</w:t>
      </w:r>
    </w:p>
    <w:p w14:paraId="0F3B1BED" w14:textId="77777777" w:rsidR="001C5E4C" w:rsidRPr="00E3189B" w:rsidRDefault="001C5E4C" w:rsidP="001C5E4C">
      <w:pPr>
        <w:pStyle w:val="NormalWeb"/>
        <w:shd w:val="clear" w:color="auto" w:fill="FFFFFF"/>
        <w:spacing w:before="120" w:beforeAutospacing="0" w:after="120" w:afterAutospacing="0"/>
        <w:rPr>
          <w:rStyle w:val="needref"/>
          <w:rFonts w:ascii="Arial" w:hAnsi="Arial" w:cs="Arial"/>
          <w:color w:val="222222"/>
        </w:rPr>
      </w:pPr>
    </w:p>
    <w:p w14:paraId="69AB054C" w14:textId="77777777" w:rsidR="001C5E4C" w:rsidRPr="00E3189B" w:rsidRDefault="001C5E4C" w:rsidP="001C5E4C">
      <w:pPr>
        <w:pStyle w:val="NormalWeb"/>
        <w:shd w:val="clear" w:color="auto" w:fill="FFFFFF"/>
        <w:spacing w:before="120" w:beforeAutospacing="0" w:after="120" w:afterAutospacing="0"/>
        <w:rPr>
          <w:rFonts w:ascii="Arial" w:hAnsi="Arial" w:cs="Arial"/>
          <w:color w:val="222222"/>
        </w:rPr>
      </w:pPr>
      <w:r w:rsidRPr="00E3189B">
        <w:rPr>
          <w:rFonts w:ascii="Arial" w:hAnsi="Arial" w:cs="Arial"/>
          <w:noProof/>
          <w:color w:val="222222"/>
        </w:rPr>
        <w:drawing>
          <wp:inline distT="0" distB="0" distL="0" distR="0" wp14:anchorId="1EC715EC" wp14:editId="56A0D3A1">
            <wp:extent cx="5715000" cy="2895600"/>
            <wp:effectExtent l="19050" t="0" r="0" b="0"/>
            <wp:docPr id="11" name="Image 13" descr="C:\Users\Farid\Desktop\MAUSOLIE SIDI BRAHIM EL ATTEU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arid\Desktop\MAUSOLIE SIDI BRAHIM EL ATTEUF.jpg"/>
                    <pic:cNvPicPr>
                      <a:picLocks noChangeAspect="1" noChangeArrowheads="1"/>
                    </pic:cNvPicPr>
                  </pic:nvPicPr>
                  <pic:blipFill>
                    <a:blip r:embed="rId8"/>
                    <a:srcRect/>
                    <a:stretch>
                      <a:fillRect/>
                    </a:stretch>
                  </pic:blipFill>
                  <pic:spPr bwMode="auto">
                    <a:xfrm>
                      <a:off x="0" y="0"/>
                      <a:ext cx="5715000" cy="2895600"/>
                    </a:xfrm>
                    <a:prstGeom prst="rect">
                      <a:avLst/>
                    </a:prstGeom>
                    <a:noFill/>
                    <a:ln w="9525">
                      <a:noFill/>
                      <a:miter lim="800000"/>
                      <a:headEnd/>
                      <a:tailEnd/>
                    </a:ln>
                  </pic:spPr>
                </pic:pic>
              </a:graphicData>
            </a:graphic>
          </wp:inline>
        </w:drawing>
      </w:r>
    </w:p>
    <w:p w14:paraId="60F72945" w14:textId="77777777" w:rsidR="001C5E4C" w:rsidRPr="00E3189B" w:rsidRDefault="001C5E4C" w:rsidP="001C5E4C">
      <w:pPr>
        <w:pStyle w:val="NormalWeb"/>
        <w:shd w:val="clear" w:color="auto" w:fill="FFFFFF"/>
        <w:spacing w:before="120" w:beforeAutospacing="0" w:after="120" w:afterAutospacing="0"/>
        <w:rPr>
          <w:rFonts w:ascii="Arial" w:hAnsi="Arial" w:cs="Arial"/>
          <w:color w:val="222222"/>
        </w:rPr>
      </w:pPr>
    </w:p>
    <w:p w14:paraId="04F73528" w14:textId="77777777" w:rsidR="001C5E4C" w:rsidRPr="00E3189B" w:rsidRDefault="001C5E4C" w:rsidP="001C5E4C">
      <w:pPr>
        <w:pStyle w:val="NormalWeb"/>
        <w:shd w:val="clear" w:color="auto" w:fill="FFFFFF"/>
        <w:spacing w:before="120" w:beforeAutospacing="0" w:after="120" w:afterAutospacing="0"/>
        <w:rPr>
          <w:rFonts w:ascii="Arial" w:hAnsi="Arial" w:cs="Arial"/>
          <w:b/>
          <w:color w:val="222222"/>
        </w:rPr>
      </w:pPr>
      <w:r w:rsidRPr="00E3189B">
        <w:rPr>
          <w:rFonts w:ascii="Arial" w:hAnsi="Arial" w:cs="Arial"/>
          <w:b/>
          <w:color w:val="222222"/>
        </w:rPr>
        <w:t>GHARDAÏA (1053)</w:t>
      </w:r>
    </w:p>
    <w:p w14:paraId="1ABEE107" w14:textId="77777777" w:rsidR="001C5E4C" w:rsidRPr="00E3189B" w:rsidRDefault="001C5E4C" w:rsidP="001C5E4C">
      <w:pPr>
        <w:pStyle w:val="NormalWeb"/>
        <w:shd w:val="clear" w:color="auto" w:fill="FFFFFF"/>
        <w:spacing w:before="120" w:beforeAutospacing="0" w:after="120" w:afterAutospacing="0"/>
        <w:rPr>
          <w:rFonts w:ascii="Arial" w:hAnsi="Arial" w:cs="Arial"/>
          <w:color w:val="222222"/>
        </w:rPr>
      </w:pPr>
      <w:r w:rsidRPr="00F27C0D">
        <w:rPr>
          <w:rFonts w:ascii="Arial" w:hAnsi="Arial" w:cs="Arial"/>
          <w:color w:val="222222"/>
        </w:rPr>
        <w:t>Fondée en 1053, Ghardaïa</w:t>
      </w:r>
      <w:r w:rsidRPr="00F27C0D">
        <w:rPr>
          <w:rFonts w:ascii="Arial" w:hAnsi="Arial" w:cs="Arial"/>
        </w:rPr>
        <w:t xml:space="preserve"> (en </w:t>
      </w:r>
      <w:hyperlink r:id="rId9" w:history="1">
        <w:r w:rsidRPr="00F27C0D">
          <w:rPr>
            <w:rStyle w:val="Lienhypertexte"/>
            <w:rFonts w:ascii="Arial" w:hAnsi="Arial" w:cs="Arial"/>
            <w:color w:val="000000" w:themeColor="text1"/>
            <w:shd w:val="clear" w:color="auto" w:fill="FFFFFF"/>
          </w:rPr>
          <w:t>amazighe</w:t>
        </w:r>
      </w:hyperlink>
      <w:r w:rsidRPr="00F27C0D">
        <w:rPr>
          <w:rFonts w:ascii="Arial" w:hAnsi="Arial" w:cs="Arial"/>
          <w:color w:val="000000" w:themeColor="text1"/>
          <w:shd w:val="clear" w:color="auto" w:fill="FFFFFF"/>
        </w:rPr>
        <w:t> « </w:t>
      </w:r>
      <w:proofErr w:type="spellStart"/>
      <w:r w:rsidRPr="00F27C0D">
        <w:rPr>
          <w:rFonts w:ascii="Arial" w:hAnsi="Arial" w:cs="Arial"/>
          <w:color w:val="000000" w:themeColor="text1"/>
          <w:shd w:val="clear" w:color="auto" w:fill="FFFFFF"/>
        </w:rPr>
        <w:t>T</w:t>
      </w:r>
      <w:r w:rsidRPr="00F27C0D">
        <w:rPr>
          <w:rFonts w:ascii="Arial" w:hAnsi="Arial" w:cs="Arial"/>
          <w:i/>
          <w:iCs/>
          <w:color w:val="000000" w:themeColor="text1"/>
          <w:shd w:val="clear" w:color="auto" w:fill="FFFFFF"/>
        </w:rPr>
        <w:t>agherdayt</w:t>
      </w:r>
      <w:proofErr w:type="spellEnd"/>
      <w:r w:rsidRPr="00F27C0D">
        <w:rPr>
          <w:rFonts w:ascii="Arial" w:hAnsi="Arial" w:cs="Arial"/>
          <w:color w:val="000000" w:themeColor="text1"/>
          <w:shd w:val="clear" w:color="auto" w:fill="FFFFFF"/>
        </w:rPr>
        <w:t> »</w:t>
      </w:r>
      <w:r w:rsidRPr="00F27C0D">
        <w:rPr>
          <w:rFonts w:ascii="Arial" w:hAnsi="Arial" w:cs="Arial"/>
          <w:color w:val="222222"/>
          <w:shd w:val="clear" w:color="auto" w:fill="FFFFFF"/>
        </w:rPr>
        <w:t xml:space="preserve"> signifiant « dépression montagneuse »</w:t>
      </w:r>
      <w:r w:rsidRPr="00F27C0D">
        <w:rPr>
          <w:rFonts w:ascii="Arial" w:hAnsi="Arial" w:cs="Arial"/>
          <w:color w:val="000000" w:themeColor="text1"/>
          <w:shd w:val="clear" w:color="auto" w:fill="FFFFFF"/>
        </w:rPr>
        <w:t>)</w:t>
      </w:r>
      <w:r w:rsidRPr="00F27C0D">
        <w:rPr>
          <w:rFonts w:ascii="Arial" w:hAnsi="Arial" w:cs="Arial"/>
          <w:color w:val="222222"/>
        </w:rPr>
        <w:t xml:space="preserve"> est la plus grande des cités de la pentapole</w:t>
      </w:r>
      <w:r>
        <w:rPr>
          <w:rFonts w:ascii="Arial" w:hAnsi="Arial" w:cs="Arial"/>
          <w:color w:val="222222"/>
        </w:rPr>
        <w:t xml:space="preserve"> et la capitale de la </w:t>
      </w:r>
      <w:r>
        <w:rPr>
          <w:rFonts w:ascii="Arial" w:hAnsi="Arial" w:cs="Arial"/>
          <w:color w:val="222222"/>
        </w:rPr>
        <w:lastRenderedPageBreak/>
        <w:t>wilaya éponyme</w:t>
      </w:r>
      <w:r w:rsidRPr="00F27C0D">
        <w:rPr>
          <w:rFonts w:ascii="Arial" w:hAnsi="Arial" w:cs="Arial"/>
          <w:color w:val="222222"/>
        </w:rPr>
        <w:t xml:space="preserve">. La ville </w:t>
      </w:r>
      <w:r w:rsidRPr="00F27C0D">
        <w:rPr>
          <w:rFonts w:ascii="Arial" w:hAnsi="Arial" w:cs="Arial"/>
        </w:rPr>
        <w:t>prend la forme</w:t>
      </w:r>
      <w:r w:rsidRPr="00FD178C">
        <w:rPr>
          <w:rFonts w:ascii="Arial" w:hAnsi="Arial" w:cs="Arial"/>
        </w:rPr>
        <w:t xml:space="preserve"> d’une pyramide, accrochée à une forte butte, au sommet de laquelle trône la mosquée centrale, au minaret si typique. Le réseau des rues circulaires ou radiales enserre les habitations, construites les unes contre les autres et les murailles successives, dont s’est entourées la ville à différentes époques. Au centre près de la grande mosquée, se trouve la fameuse  « grotte de Daya » qui </w:t>
      </w:r>
      <w:proofErr w:type="gramStart"/>
      <w:r w:rsidRPr="00FD178C">
        <w:rPr>
          <w:rFonts w:ascii="Arial" w:hAnsi="Arial" w:cs="Arial"/>
        </w:rPr>
        <w:t>aurait  selon</w:t>
      </w:r>
      <w:proofErr w:type="gramEnd"/>
      <w:r w:rsidRPr="00FD178C">
        <w:rPr>
          <w:rFonts w:ascii="Arial" w:hAnsi="Arial" w:cs="Arial"/>
        </w:rPr>
        <w:t xml:space="preserve"> la légende donné son nom à la cité.</w:t>
      </w:r>
      <w:r>
        <w:rPr>
          <w:rFonts w:ascii="Arial" w:hAnsi="Arial" w:cs="Arial"/>
        </w:rPr>
        <w:t xml:space="preserve"> </w:t>
      </w:r>
    </w:p>
    <w:p w14:paraId="27CB8470" w14:textId="77777777" w:rsidR="001C5E4C" w:rsidRPr="00E3189B" w:rsidRDefault="001C5E4C" w:rsidP="001C5E4C">
      <w:pPr>
        <w:numPr>
          <w:ilvl w:val="0"/>
          <w:numId w:val="1"/>
        </w:numPr>
        <w:shd w:val="clear" w:color="auto" w:fill="FFFFFF"/>
        <w:spacing w:after="0" w:line="300" w:lineRule="atLeast"/>
        <w:ind w:left="0" w:right="-3855"/>
        <w:rPr>
          <w:rFonts w:ascii="Arial" w:hAnsi="Arial" w:cs="Arial"/>
          <w:color w:val="6E6E6E"/>
          <w:sz w:val="24"/>
          <w:szCs w:val="24"/>
        </w:rPr>
      </w:pPr>
      <w:r w:rsidRPr="00E3189B">
        <w:rPr>
          <w:rFonts w:ascii="Arial" w:hAnsi="Arial" w:cs="Arial"/>
          <w:noProof/>
          <w:color w:val="6E6E6E"/>
          <w:sz w:val="24"/>
          <w:szCs w:val="24"/>
        </w:rPr>
        <w:drawing>
          <wp:inline distT="0" distB="0" distL="0" distR="0" wp14:anchorId="72E3999B" wp14:editId="2088D283">
            <wp:extent cx="5760720" cy="3843495"/>
            <wp:effectExtent l="19050" t="0" r="0" b="0"/>
            <wp:docPr id="18" name="Image 12" descr="C:\Users\Farid\Desktop\EL ATTEU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Farid\Desktop\EL ATTEUF.jpg"/>
                    <pic:cNvPicPr>
                      <a:picLocks noChangeAspect="1" noChangeArrowheads="1"/>
                    </pic:cNvPicPr>
                  </pic:nvPicPr>
                  <pic:blipFill>
                    <a:blip r:embed="rId10"/>
                    <a:srcRect/>
                    <a:stretch>
                      <a:fillRect/>
                    </a:stretch>
                  </pic:blipFill>
                  <pic:spPr bwMode="auto">
                    <a:xfrm>
                      <a:off x="0" y="0"/>
                      <a:ext cx="5760720" cy="3843495"/>
                    </a:xfrm>
                    <a:prstGeom prst="rect">
                      <a:avLst/>
                    </a:prstGeom>
                    <a:noFill/>
                    <a:ln w="9525">
                      <a:noFill/>
                      <a:miter lim="800000"/>
                      <a:headEnd/>
                      <a:tailEnd/>
                    </a:ln>
                  </pic:spPr>
                </pic:pic>
              </a:graphicData>
            </a:graphic>
          </wp:inline>
        </w:drawing>
      </w:r>
    </w:p>
    <w:p w14:paraId="45A48DAF" w14:textId="77777777" w:rsidR="001C5E4C" w:rsidRPr="00E3189B" w:rsidRDefault="001C5E4C" w:rsidP="001C5E4C">
      <w:pPr>
        <w:shd w:val="clear" w:color="auto" w:fill="FFFFFF"/>
        <w:spacing w:after="0" w:line="300" w:lineRule="atLeast"/>
        <w:ind w:right="-3855"/>
        <w:rPr>
          <w:rFonts w:ascii="Arial" w:hAnsi="Arial" w:cs="Arial"/>
          <w:color w:val="6E6E6E"/>
          <w:sz w:val="24"/>
          <w:szCs w:val="24"/>
        </w:rPr>
      </w:pPr>
    </w:p>
    <w:p w14:paraId="54DC59F9" w14:textId="77777777" w:rsidR="001C5E4C" w:rsidRPr="00E3189B" w:rsidRDefault="001C5E4C" w:rsidP="001C5E4C">
      <w:pPr>
        <w:shd w:val="clear" w:color="auto" w:fill="FFFFFF"/>
        <w:spacing w:after="0" w:line="300" w:lineRule="atLeast"/>
        <w:ind w:right="-3855"/>
        <w:rPr>
          <w:rFonts w:ascii="Arial" w:hAnsi="Arial" w:cs="Arial"/>
          <w:color w:val="6E6E6E"/>
          <w:sz w:val="24"/>
          <w:szCs w:val="24"/>
        </w:rPr>
      </w:pPr>
    </w:p>
    <w:p w14:paraId="247498C6" w14:textId="77777777" w:rsidR="001C5E4C" w:rsidRPr="00E3189B" w:rsidRDefault="001C5E4C" w:rsidP="001C5E4C">
      <w:pPr>
        <w:shd w:val="clear" w:color="auto" w:fill="FFFFFF"/>
        <w:spacing w:after="0" w:line="300" w:lineRule="atLeast"/>
        <w:ind w:right="-3855"/>
        <w:rPr>
          <w:rFonts w:ascii="Arial" w:hAnsi="Arial" w:cs="Arial"/>
          <w:color w:val="6E6E6E"/>
          <w:sz w:val="24"/>
          <w:szCs w:val="24"/>
        </w:rPr>
      </w:pPr>
    </w:p>
    <w:p w14:paraId="2815AC50" w14:textId="77777777" w:rsidR="001C5E4C" w:rsidRPr="00FD178C" w:rsidRDefault="001C5E4C" w:rsidP="001C5E4C">
      <w:pPr>
        <w:shd w:val="clear" w:color="auto" w:fill="FFFFFF"/>
        <w:spacing w:after="0" w:line="300" w:lineRule="atLeast"/>
        <w:ind w:right="-3855"/>
        <w:rPr>
          <w:rFonts w:ascii="Arial" w:hAnsi="Arial" w:cs="Arial"/>
          <w:b/>
          <w:sz w:val="24"/>
          <w:szCs w:val="24"/>
        </w:rPr>
      </w:pPr>
      <w:r w:rsidRPr="00FD178C">
        <w:rPr>
          <w:rFonts w:ascii="Arial" w:hAnsi="Arial" w:cs="Arial"/>
          <w:b/>
          <w:sz w:val="24"/>
          <w:szCs w:val="24"/>
        </w:rPr>
        <w:t>MELIKA (1124)</w:t>
      </w:r>
    </w:p>
    <w:p w14:paraId="62803E5F" w14:textId="77777777" w:rsidR="001C5E4C" w:rsidRPr="00FD178C" w:rsidRDefault="001C5E4C" w:rsidP="001C5E4C">
      <w:pPr>
        <w:shd w:val="clear" w:color="auto" w:fill="FFFFFF"/>
        <w:spacing w:after="0" w:line="300" w:lineRule="atLeast"/>
        <w:ind w:right="-3855"/>
        <w:rPr>
          <w:rFonts w:ascii="Arial" w:hAnsi="Arial" w:cs="Arial"/>
          <w:sz w:val="24"/>
          <w:szCs w:val="24"/>
        </w:rPr>
      </w:pPr>
      <w:r w:rsidRPr="00FD178C">
        <w:rPr>
          <w:rFonts w:ascii="Arial" w:hAnsi="Arial" w:cs="Arial"/>
          <w:sz w:val="24"/>
          <w:szCs w:val="24"/>
        </w:rPr>
        <w:t xml:space="preserve">La « Reine » est la petite sœur de l’imposante Ghardaïa, réplique quasi exacte, fondée en 1124, </w:t>
      </w:r>
    </w:p>
    <w:p w14:paraId="6CE59D06" w14:textId="77777777" w:rsidR="001C5E4C" w:rsidRPr="00FD178C" w:rsidRDefault="001C5E4C" w:rsidP="001C5E4C">
      <w:pPr>
        <w:shd w:val="clear" w:color="auto" w:fill="FFFFFF"/>
        <w:spacing w:after="0" w:line="300" w:lineRule="atLeast"/>
        <w:ind w:right="-3855"/>
        <w:rPr>
          <w:rFonts w:ascii="Arial" w:hAnsi="Arial" w:cs="Arial"/>
          <w:sz w:val="24"/>
          <w:szCs w:val="24"/>
        </w:rPr>
      </w:pPr>
      <w:proofErr w:type="spellStart"/>
      <w:r w:rsidRPr="00FD178C">
        <w:rPr>
          <w:rFonts w:ascii="Arial" w:hAnsi="Arial" w:cs="Arial"/>
          <w:sz w:val="24"/>
          <w:szCs w:val="24"/>
        </w:rPr>
        <w:t>Melika</w:t>
      </w:r>
      <w:proofErr w:type="spellEnd"/>
      <w:r w:rsidRPr="00FD178C">
        <w:rPr>
          <w:rFonts w:ascii="Arial" w:hAnsi="Arial" w:cs="Arial"/>
          <w:sz w:val="24"/>
          <w:szCs w:val="24"/>
        </w:rPr>
        <w:t xml:space="preserve"> possède un charme particulier.</w:t>
      </w:r>
    </w:p>
    <w:p w14:paraId="3FC5D934" w14:textId="77777777" w:rsidR="001C5E4C" w:rsidRPr="00FD178C" w:rsidRDefault="001C5E4C" w:rsidP="001C5E4C">
      <w:pPr>
        <w:shd w:val="clear" w:color="auto" w:fill="FFFFFF"/>
        <w:spacing w:after="0" w:line="300" w:lineRule="atLeast"/>
        <w:ind w:right="-3855"/>
        <w:rPr>
          <w:rFonts w:ascii="Arial" w:hAnsi="Arial" w:cs="Arial"/>
          <w:sz w:val="24"/>
          <w:szCs w:val="24"/>
        </w:rPr>
      </w:pPr>
      <w:r w:rsidRPr="00FD178C">
        <w:rPr>
          <w:rFonts w:ascii="Arial" w:hAnsi="Arial" w:cs="Arial"/>
          <w:sz w:val="24"/>
          <w:szCs w:val="24"/>
        </w:rPr>
        <w:t xml:space="preserve">Elle fut autrefois la ville sainte du M’Zab. C’est autour de </w:t>
      </w:r>
      <w:proofErr w:type="spellStart"/>
      <w:r w:rsidRPr="00FD178C">
        <w:rPr>
          <w:rFonts w:ascii="Arial" w:hAnsi="Arial" w:cs="Arial"/>
          <w:sz w:val="24"/>
          <w:szCs w:val="24"/>
        </w:rPr>
        <w:t>Melika</w:t>
      </w:r>
      <w:proofErr w:type="spellEnd"/>
      <w:r w:rsidRPr="00FD178C">
        <w:rPr>
          <w:rFonts w:ascii="Arial" w:hAnsi="Arial" w:cs="Arial"/>
          <w:sz w:val="24"/>
          <w:szCs w:val="24"/>
        </w:rPr>
        <w:t xml:space="preserve"> que se trouvent les tombeaux </w:t>
      </w:r>
    </w:p>
    <w:p w14:paraId="242A7AA1" w14:textId="77777777" w:rsidR="001C5E4C" w:rsidRPr="00FD178C" w:rsidRDefault="001C5E4C" w:rsidP="001C5E4C">
      <w:pPr>
        <w:shd w:val="clear" w:color="auto" w:fill="FFFFFF"/>
        <w:spacing w:after="0" w:line="300" w:lineRule="atLeast"/>
        <w:ind w:right="-3855"/>
        <w:rPr>
          <w:rFonts w:ascii="Arial" w:hAnsi="Arial" w:cs="Arial"/>
          <w:sz w:val="24"/>
          <w:szCs w:val="24"/>
        </w:rPr>
      </w:pPr>
      <w:proofErr w:type="gramStart"/>
      <w:r w:rsidRPr="00FD178C">
        <w:rPr>
          <w:rFonts w:ascii="Arial" w:hAnsi="Arial" w:cs="Arial"/>
          <w:sz w:val="24"/>
          <w:szCs w:val="24"/>
        </w:rPr>
        <w:t>des</w:t>
      </w:r>
      <w:proofErr w:type="gramEnd"/>
      <w:r w:rsidRPr="00FD178C">
        <w:rPr>
          <w:rFonts w:ascii="Arial" w:hAnsi="Arial" w:cs="Arial"/>
          <w:sz w:val="24"/>
          <w:szCs w:val="24"/>
        </w:rPr>
        <w:t xml:space="preserve"> Saints vénérés dans la région.</w:t>
      </w:r>
    </w:p>
    <w:p w14:paraId="0CAF4B0F" w14:textId="77777777" w:rsidR="001C5E4C" w:rsidRPr="00FD178C" w:rsidRDefault="001C5E4C" w:rsidP="001C5E4C">
      <w:pPr>
        <w:shd w:val="clear" w:color="auto" w:fill="FFFFFF"/>
        <w:spacing w:after="0" w:line="300" w:lineRule="atLeast"/>
        <w:ind w:right="-3855"/>
        <w:rPr>
          <w:rFonts w:ascii="Arial" w:hAnsi="Arial" w:cs="Arial"/>
          <w:sz w:val="24"/>
          <w:szCs w:val="24"/>
        </w:rPr>
      </w:pPr>
      <w:r w:rsidRPr="00FD178C">
        <w:rPr>
          <w:rFonts w:ascii="Arial" w:hAnsi="Arial" w:cs="Arial"/>
          <w:sz w:val="24"/>
          <w:szCs w:val="24"/>
        </w:rPr>
        <w:t xml:space="preserve">Sidi </w:t>
      </w:r>
      <w:proofErr w:type="spellStart"/>
      <w:r w:rsidRPr="00FD178C">
        <w:rPr>
          <w:rFonts w:ascii="Arial" w:hAnsi="Arial" w:cs="Arial"/>
          <w:sz w:val="24"/>
          <w:szCs w:val="24"/>
        </w:rPr>
        <w:t>Aissa</w:t>
      </w:r>
      <w:proofErr w:type="spellEnd"/>
      <w:r w:rsidRPr="00FD178C">
        <w:rPr>
          <w:rFonts w:ascii="Arial" w:hAnsi="Arial" w:cs="Arial"/>
          <w:sz w:val="24"/>
          <w:szCs w:val="24"/>
        </w:rPr>
        <w:t xml:space="preserve"> et sa famille sont les « </w:t>
      </w:r>
      <w:proofErr w:type="spellStart"/>
      <w:r w:rsidRPr="00FD178C">
        <w:rPr>
          <w:rFonts w:ascii="Arial" w:hAnsi="Arial" w:cs="Arial"/>
          <w:sz w:val="24"/>
          <w:szCs w:val="24"/>
        </w:rPr>
        <w:t>Idduden</w:t>
      </w:r>
      <w:proofErr w:type="spellEnd"/>
      <w:r w:rsidRPr="00FD178C">
        <w:rPr>
          <w:rFonts w:ascii="Arial" w:hAnsi="Arial" w:cs="Arial"/>
          <w:sz w:val="24"/>
          <w:szCs w:val="24"/>
        </w:rPr>
        <w:t xml:space="preserve"> » ces doigts de torchis chaulés </w:t>
      </w:r>
      <w:proofErr w:type="gramStart"/>
      <w:r w:rsidRPr="00FD178C">
        <w:rPr>
          <w:rFonts w:ascii="Arial" w:hAnsi="Arial" w:cs="Arial"/>
          <w:sz w:val="24"/>
          <w:szCs w:val="24"/>
        </w:rPr>
        <w:t>pointés  vers</w:t>
      </w:r>
      <w:proofErr w:type="gramEnd"/>
      <w:r w:rsidRPr="00FD178C">
        <w:rPr>
          <w:rFonts w:ascii="Arial" w:hAnsi="Arial" w:cs="Arial"/>
          <w:sz w:val="24"/>
          <w:szCs w:val="24"/>
        </w:rPr>
        <w:t xml:space="preserve"> le ciel </w:t>
      </w:r>
    </w:p>
    <w:p w14:paraId="3BDF2663" w14:textId="77777777" w:rsidR="001C5E4C" w:rsidRPr="00FD178C" w:rsidRDefault="001C5E4C" w:rsidP="001C5E4C">
      <w:pPr>
        <w:shd w:val="clear" w:color="auto" w:fill="FFFFFF"/>
        <w:spacing w:after="0" w:line="300" w:lineRule="atLeast"/>
        <w:ind w:right="-3855"/>
        <w:rPr>
          <w:rFonts w:ascii="Arial" w:hAnsi="Arial" w:cs="Arial"/>
          <w:sz w:val="24"/>
          <w:szCs w:val="24"/>
        </w:rPr>
      </w:pPr>
      <w:proofErr w:type="gramStart"/>
      <w:r w:rsidRPr="00FD178C">
        <w:rPr>
          <w:rFonts w:ascii="Arial" w:hAnsi="Arial" w:cs="Arial"/>
          <w:sz w:val="24"/>
          <w:szCs w:val="24"/>
        </w:rPr>
        <w:t>sont  émouvants</w:t>
      </w:r>
      <w:proofErr w:type="gramEnd"/>
      <w:r w:rsidRPr="00FD178C">
        <w:rPr>
          <w:rFonts w:ascii="Arial" w:hAnsi="Arial" w:cs="Arial"/>
          <w:sz w:val="24"/>
          <w:szCs w:val="24"/>
        </w:rPr>
        <w:t xml:space="preserve"> de simplicité. Contrairement aux autres ksour, celui de </w:t>
      </w:r>
      <w:proofErr w:type="spellStart"/>
      <w:r w:rsidRPr="00FD178C">
        <w:rPr>
          <w:rFonts w:ascii="Arial" w:hAnsi="Arial" w:cs="Arial"/>
          <w:sz w:val="24"/>
          <w:szCs w:val="24"/>
        </w:rPr>
        <w:t>Melika</w:t>
      </w:r>
      <w:proofErr w:type="spellEnd"/>
      <w:r w:rsidRPr="00FD178C">
        <w:rPr>
          <w:rFonts w:ascii="Arial" w:hAnsi="Arial" w:cs="Arial"/>
          <w:sz w:val="24"/>
          <w:szCs w:val="24"/>
        </w:rPr>
        <w:t xml:space="preserve"> est mitoyen </w:t>
      </w:r>
    </w:p>
    <w:p w14:paraId="7AD076AF" w14:textId="77777777" w:rsidR="001C5E4C" w:rsidRPr="00E3189B" w:rsidRDefault="001C5E4C" w:rsidP="001C5E4C">
      <w:pPr>
        <w:shd w:val="clear" w:color="auto" w:fill="FFFFFF"/>
        <w:spacing w:after="0" w:line="300" w:lineRule="atLeast"/>
        <w:ind w:right="-3855"/>
        <w:rPr>
          <w:rFonts w:ascii="Arial" w:hAnsi="Arial" w:cs="Arial"/>
          <w:color w:val="6E6E6E"/>
          <w:sz w:val="24"/>
          <w:szCs w:val="24"/>
        </w:rPr>
      </w:pPr>
      <w:proofErr w:type="gramStart"/>
      <w:r w:rsidRPr="00FD178C">
        <w:rPr>
          <w:rFonts w:ascii="Arial" w:hAnsi="Arial" w:cs="Arial"/>
          <w:sz w:val="24"/>
          <w:szCs w:val="24"/>
        </w:rPr>
        <w:t>de</w:t>
      </w:r>
      <w:proofErr w:type="gramEnd"/>
      <w:r w:rsidRPr="00FD178C">
        <w:rPr>
          <w:rFonts w:ascii="Arial" w:hAnsi="Arial" w:cs="Arial"/>
          <w:sz w:val="24"/>
          <w:szCs w:val="24"/>
        </w:rPr>
        <w:t xml:space="preserve"> la grande mosquée au centre de la cité</w:t>
      </w:r>
      <w:r w:rsidRPr="00E3189B">
        <w:rPr>
          <w:rFonts w:ascii="Arial" w:hAnsi="Arial" w:cs="Arial"/>
          <w:color w:val="6E6E6E"/>
          <w:sz w:val="24"/>
          <w:szCs w:val="24"/>
        </w:rPr>
        <w:t>.</w:t>
      </w:r>
    </w:p>
    <w:p w14:paraId="2A6605CC" w14:textId="77777777" w:rsidR="001C5E4C" w:rsidRPr="00E3189B" w:rsidRDefault="001C5E4C" w:rsidP="001C5E4C">
      <w:pPr>
        <w:rPr>
          <w:rFonts w:ascii="Arial" w:hAnsi="Arial" w:cs="Arial"/>
          <w:sz w:val="24"/>
          <w:szCs w:val="24"/>
        </w:rPr>
      </w:pPr>
    </w:p>
    <w:p w14:paraId="26F91E14" w14:textId="77777777" w:rsidR="001C5E4C" w:rsidRPr="00E3189B" w:rsidRDefault="001C5E4C" w:rsidP="001C5E4C">
      <w:pPr>
        <w:rPr>
          <w:rFonts w:ascii="Arial" w:hAnsi="Arial" w:cs="Arial"/>
          <w:sz w:val="24"/>
          <w:szCs w:val="24"/>
        </w:rPr>
      </w:pPr>
      <w:r w:rsidRPr="00E3189B">
        <w:rPr>
          <w:rFonts w:ascii="Arial" w:hAnsi="Arial" w:cs="Arial"/>
          <w:noProof/>
          <w:sz w:val="24"/>
          <w:szCs w:val="24"/>
        </w:rPr>
        <w:lastRenderedPageBreak/>
        <w:drawing>
          <wp:inline distT="0" distB="0" distL="0" distR="0" wp14:anchorId="3C00A12A" wp14:editId="7F339D39">
            <wp:extent cx="5238750" cy="3924300"/>
            <wp:effectExtent l="19050" t="0" r="0" b="0"/>
            <wp:docPr id="19" name="Image 14" descr="C:\Users\Farid\Desktop\tomb-of-sidi-aissa-mel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Farid\Desktop\tomb-of-sidi-aissa-melika.jpg"/>
                    <pic:cNvPicPr>
                      <a:picLocks noChangeAspect="1" noChangeArrowheads="1"/>
                    </pic:cNvPicPr>
                  </pic:nvPicPr>
                  <pic:blipFill>
                    <a:blip r:embed="rId11"/>
                    <a:srcRect/>
                    <a:stretch>
                      <a:fillRect/>
                    </a:stretch>
                  </pic:blipFill>
                  <pic:spPr bwMode="auto">
                    <a:xfrm>
                      <a:off x="0" y="0"/>
                      <a:ext cx="5238750" cy="3924300"/>
                    </a:xfrm>
                    <a:prstGeom prst="rect">
                      <a:avLst/>
                    </a:prstGeom>
                    <a:noFill/>
                    <a:ln w="9525">
                      <a:noFill/>
                      <a:miter lim="800000"/>
                      <a:headEnd/>
                      <a:tailEnd/>
                    </a:ln>
                  </pic:spPr>
                </pic:pic>
              </a:graphicData>
            </a:graphic>
          </wp:inline>
        </w:drawing>
      </w:r>
    </w:p>
    <w:p w14:paraId="3E03BD3B" w14:textId="77777777" w:rsidR="001C5E4C" w:rsidRPr="00E3189B" w:rsidRDefault="001C5E4C" w:rsidP="001C5E4C">
      <w:pPr>
        <w:rPr>
          <w:rFonts w:ascii="Arial" w:hAnsi="Arial" w:cs="Arial"/>
          <w:sz w:val="24"/>
          <w:szCs w:val="24"/>
        </w:rPr>
      </w:pPr>
    </w:p>
    <w:p w14:paraId="307F63B7" w14:textId="77777777" w:rsidR="001C5E4C" w:rsidRPr="00E3189B" w:rsidRDefault="001C5E4C" w:rsidP="001C5E4C">
      <w:pPr>
        <w:rPr>
          <w:rFonts w:ascii="Arial" w:hAnsi="Arial" w:cs="Arial"/>
          <w:sz w:val="24"/>
          <w:szCs w:val="24"/>
        </w:rPr>
      </w:pPr>
    </w:p>
    <w:p w14:paraId="222130CF" w14:textId="77777777" w:rsidR="001C5E4C" w:rsidRPr="00E3189B" w:rsidRDefault="001C5E4C" w:rsidP="001C5E4C">
      <w:pPr>
        <w:rPr>
          <w:rFonts w:ascii="Arial" w:hAnsi="Arial" w:cs="Arial"/>
          <w:b/>
          <w:sz w:val="24"/>
          <w:szCs w:val="24"/>
        </w:rPr>
      </w:pPr>
      <w:proofErr w:type="gramStart"/>
      <w:r>
        <w:rPr>
          <w:rFonts w:ascii="Arial" w:hAnsi="Arial" w:cs="Arial"/>
          <w:b/>
          <w:sz w:val="24"/>
          <w:szCs w:val="24"/>
        </w:rPr>
        <w:t>B</w:t>
      </w:r>
      <w:r w:rsidRPr="00E3189B">
        <w:rPr>
          <w:rFonts w:ascii="Arial" w:hAnsi="Arial" w:cs="Arial"/>
          <w:b/>
          <w:sz w:val="24"/>
          <w:szCs w:val="24"/>
        </w:rPr>
        <w:t>NI</w:t>
      </w:r>
      <w:r>
        <w:rPr>
          <w:rFonts w:ascii="Arial" w:hAnsi="Arial" w:cs="Arial"/>
          <w:b/>
          <w:sz w:val="24"/>
          <w:szCs w:val="24"/>
        </w:rPr>
        <w:t xml:space="preserve"> </w:t>
      </w:r>
      <w:r w:rsidRPr="00E3189B">
        <w:rPr>
          <w:rFonts w:ascii="Arial" w:hAnsi="Arial" w:cs="Arial"/>
          <w:b/>
          <w:sz w:val="24"/>
          <w:szCs w:val="24"/>
        </w:rPr>
        <w:t xml:space="preserve"> ISGUEN</w:t>
      </w:r>
      <w:proofErr w:type="gramEnd"/>
      <w:r w:rsidRPr="00E3189B">
        <w:rPr>
          <w:rFonts w:ascii="Arial" w:hAnsi="Arial" w:cs="Arial"/>
          <w:b/>
          <w:sz w:val="24"/>
          <w:szCs w:val="24"/>
        </w:rPr>
        <w:t xml:space="preserve"> (1347)</w:t>
      </w:r>
      <w:r w:rsidRPr="00FD178C">
        <w:rPr>
          <w:rFonts w:ascii="Arial" w:hAnsi="Arial" w:cs="Arial"/>
          <w:color w:val="222222"/>
          <w:sz w:val="21"/>
          <w:szCs w:val="21"/>
          <w:shd w:val="clear" w:color="auto" w:fill="FFFFFF"/>
        </w:rPr>
        <w:t xml:space="preserve"> </w:t>
      </w:r>
      <w:r w:rsidRPr="00FC296F">
        <w:rPr>
          <w:rFonts w:ascii="Arial" w:hAnsi="Arial" w:cs="Arial"/>
          <w:b/>
          <w:color w:val="222222"/>
          <w:sz w:val="24"/>
          <w:szCs w:val="24"/>
          <w:shd w:val="clear" w:color="auto" w:fill="FFFFFF"/>
        </w:rPr>
        <w:t xml:space="preserve">( At </w:t>
      </w:r>
      <w:proofErr w:type="spellStart"/>
      <w:r w:rsidRPr="00FC296F">
        <w:rPr>
          <w:rFonts w:ascii="Arial" w:hAnsi="Arial" w:cs="Arial"/>
          <w:b/>
          <w:color w:val="222222"/>
          <w:sz w:val="24"/>
          <w:szCs w:val="24"/>
          <w:shd w:val="clear" w:color="auto" w:fill="FFFFFF"/>
        </w:rPr>
        <w:t>Izğen</w:t>
      </w:r>
      <w:proofErr w:type="spellEnd"/>
      <w:r w:rsidRPr="00FC296F">
        <w:rPr>
          <w:rFonts w:ascii="Arial" w:hAnsi="Arial" w:cs="Arial"/>
          <w:b/>
          <w:color w:val="222222"/>
          <w:sz w:val="24"/>
          <w:szCs w:val="24"/>
          <w:shd w:val="clear" w:color="auto" w:fill="FFFFFF"/>
        </w:rPr>
        <w:t> )</w:t>
      </w:r>
    </w:p>
    <w:p w14:paraId="6E5A3A0E" w14:textId="77777777" w:rsidR="001C5E4C" w:rsidRPr="00E3189B" w:rsidRDefault="001C5E4C" w:rsidP="001C5E4C">
      <w:pPr>
        <w:rPr>
          <w:rFonts w:ascii="Arial" w:hAnsi="Arial" w:cs="Arial"/>
          <w:sz w:val="24"/>
          <w:szCs w:val="24"/>
        </w:rPr>
      </w:pPr>
      <w:r w:rsidRPr="00E3189B">
        <w:rPr>
          <w:rFonts w:ascii="Arial" w:hAnsi="Arial" w:cs="Arial"/>
          <w:sz w:val="24"/>
          <w:szCs w:val="24"/>
        </w:rPr>
        <w:t>La plus authentique et sans doute la plus mythique aux yeux des ibadites de la région.</w:t>
      </w:r>
    </w:p>
    <w:p w14:paraId="16722885" w14:textId="77777777" w:rsidR="001C5E4C" w:rsidRPr="00E3189B" w:rsidRDefault="001C5E4C" w:rsidP="001C5E4C">
      <w:pPr>
        <w:rPr>
          <w:rFonts w:ascii="Arial" w:hAnsi="Arial" w:cs="Arial"/>
          <w:sz w:val="24"/>
          <w:szCs w:val="24"/>
        </w:rPr>
      </w:pPr>
      <w:r w:rsidRPr="00E3189B">
        <w:rPr>
          <w:rFonts w:ascii="Arial" w:hAnsi="Arial" w:cs="Arial"/>
          <w:sz w:val="24"/>
          <w:szCs w:val="24"/>
        </w:rPr>
        <w:t>V</w:t>
      </w:r>
      <w:r>
        <w:rPr>
          <w:rFonts w:ascii="Arial" w:hAnsi="Arial" w:cs="Arial"/>
          <w:sz w:val="24"/>
          <w:szCs w:val="24"/>
        </w:rPr>
        <w:t>i</w:t>
      </w:r>
      <w:r w:rsidRPr="00E3189B">
        <w:rPr>
          <w:rFonts w:ascii="Arial" w:hAnsi="Arial" w:cs="Arial"/>
          <w:sz w:val="24"/>
          <w:szCs w:val="24"/>
        </w:rPr>
        <w:t xml:space="preserve">lle </w:t>
      </w:r>
      <w:r>
        <w:rPr>
          <w:rFonts w:ascii="Arial" w:hAnsi="Arial" w:cs="Arial"/>
          <w:sz w:val="24"/>
          <w:szCs w:val="24"/>
        </w:rPr>
        <w:t>sainte par excellence. Elle est</w:t>
      </w:r>
      <w:r w:rsidRPr="00E3189B">
        <w:rPr>
          <w:rFonts w:ascii="Arial" w:hAnsi="Arial" w:cs="Arial"/>
          <w:sz w:val="24"/>
          <w:szCs w:val="24"/>
        </w:rPr>
        <w:t xml:space="preserve"> </w:t>
      </w:r>
      <w:proofErr w:type="gramStart"/>
      <w:r w:rsidRPr="00E3189B">
        <w:rPr>
          <w:rFonts w:ascii="Arial" w:hAnsi="Arial" w:cs="Arial"/>
          <w:sz w:val="24"/>
          <w:szCs w:val="24"/>
        </w:rPr>
        <w:t>bâtie  à</w:t>
      </w:r>
      <w:proofErr w:type="gramEnd"/>
      <w:r w:rsidRPr="00E3189B">
        <w:rPr>
          <w:rFonts w:ascii="Arial" w:hAnsi="Arial" w:cs="Arial"/>
          <w:sz w:val="24"/>
          <w:szCs w:val="24"/>
        </w:rPr>
        <w:t xml:space="preserve"> flanc de </w:t>
      </w:r>
      <w:r>
        <w:rPr>
          <w:rFonts w:ascii="Arial" w:hAnsi="Arial" w:cs="Arial"/>
          <w:sz w:val="24"/>
          <w:szCs w:val="24"/>
        </w:rPr>
        <w:t>colline et cernée d’un splendide</w:t>
      </w:r>
      <w:r w:rsidRPr="00E3189B">
        <w:rPr>
          <w:rFonts w:ascii="Arial" w:hAnsi="Arial" w:cs="Arial"/>
          <w:sz w:val="24"/>
          <w:szCs w:val="24"/>
        </w:rPr>
        <w:t xml:space="preserve"> rempart</w:t>
      </w:r>
      <w:r>
        <w:rPr>
          <w:rFonts w:ascii="Arial" w:hAnsi="Arial" w:cs="Arial"/>
          <w:sz w:val="24"/>
          <w:szCs w:val="24"/>
        </w:rPr>
        <w:t xml:space="preserve"> percé</w:t>
      </w:r>
      <w:r w:rsidRPr="00E3189B">
        <w:rPr>
          <w:rFonts w:ascii="Arial" w:hAnsi="Arial" w:cs="Arial"/>
          <w:sz w:val="24"/>
          <w:szCs w:val="24"/>
        </w:rPr>
        <w:t xml:space="preserve"> de portes monumentales, longtemps fermées</w:t>
      </w:r>
      <w:r>
        <w:rPr>
          <w:rFonts w:ascii="Arial" w:hAnsi="Arial" w:cs="Arial"/>
          <w:sz w:val="24"/>
          <w:szCs w:val="24"/>
        </w:rPr>
        <w:t>,</w:t>
      </w:r>
      <w:r w:rsidRPr="00E3189B">
        <w:rPr>
          <w:rFonts w:ascii="Arial" w:hAnsi="Arial" w:cs="Arial"/>
          <w:sz w:val="24"/>
          <w:szCs w:val="24"/>
        </w:rPr>
        <w:t xml:space="preserve"> </w:t>
      </w:r>
      <w:proofErr w:type="spellStart"/>
      <w:r w:rsidRPr="00E3189B">
        <w:rPr>
          <w:rFonts w:ascii="Arial" w:hAnsi="Arial" w:cs="Arial"/>
          <w:sz w:val="24"/>
          <w:szCs w:val="24"/>
        </w:rPr>
        <w:t>dés</w:t>
      </w:r>
      <w:proofErr w:type="spellEnd"/>
      <w:r w:rsidRPr="00E3189B">
        <w:rPr>
          <w:rFonts w:ascii="Arial" w:hAnsi="Arial" w:cs="Arial"/>
          <w:sz w:val="24"/>
          <w:szCs w:val="24"/>
        </w:rPr>
        <w:t xml:space="preserve"> le soir tombé.</w:t>
      </w:r>
    </w:p>
    <w:p w14:paraId="34892C7E" w14:textId="77777777" w:rsidR="001C5E4C" w:rsidRDefault="001C5E4C" w:rsidP="001C5E4C">
      <w:pPr>
        <w:rPr>
          <w:rFonts w:ascii="Arial" w:eastAsia="Times New Roman" w:hAnsi="Arial" w:cs="Arial"/>
          <w:color w:val="000000"/>
          <w:sz w:val="24"/>
          <w:szCs w:val="24"/>
        </w:rPr>
      </w:pPr>
      <w:r w:rsidRPr="00E3189B">
        <w:rPr>
          <w:rFonts w:ascii="Arial" w:hAnsi="Arial" w:cs="Arial"/>
          <w:sz w:val="24"/>
          <w:szCs w:val="24"/>
        </w:rPr>
        <w:t xml:space="preserve">Sa palmeraie </w:t>
      </w:r>
      <w:proofErr w:type="gramStart"/>
      <w:r>
        <w:rPr>
          <w:rFonts w:ascii="Arial" w:hAnsi="Arial" w:cs="Arial"/>
          <w:sz w:val="24"/>
          <w:szCs w:val="24"/>
        </w:rPr>
        <w:t xml:space="preserve">réputée </w:t>
      </w:r>
      <w:r w:rsidRPr="00E3189B">
        <w:rPr>
          <w:rFonts w:ascii="Arial" w:hAnsi="Arial" w:cs="Arial"/>
          <w:sz w:val="24"/>
          <w:szCs w:val="24"/>
        </w:rPr>
        <w:t xml:space="preserve"> la</w:t>
      </w:r>
      <w:proofErr w:type="gramEnd"/>
      <w:r w:rsidRPr="00E3189B">
        <w:rPr>
          <w:rFonts w:ascii="Arial" w:hAnsi="Arial" w:cs="Arial"/>
          <w:sz w:val="24"/>
          <w:szCs w:val="24"/>
        </w:rPr>
        <w:t xml:space="preserve"> plus belle</w:t>
      </w:r>
      <w:r>
        <w:rPr>
          <w:rFonts w:ascii="Arial" w:hAnsi="Arial" w:cs="Arial"/>
          <w:sz w:val="24"/>
          <w:szCs w:val="24"/>
        </w:rPr>
        <w:t>,</w:t>
      </w:r>
      <w:r w:rsidRPr="00E3189B">
        <w:rPr>
          <w:rFonts w:ascii="Arial" w:hAnsi="Arial" w:cs="Arial"/>
          <w:sz w:val="24"/>
          <w:szCs w:val="24"/>
        </w:rPr>
        <w:t xml:space="preserve"> est traversée d’un large barrage. A partir de la corniche qui surplombe la ville, le coucher de soleil est l’un des plus beaux spectacles qui soit. Les terrasses scintillent d’ocre, de bleu et de blanc. </w:t>
      </w:r>
      <w:r w:rsidRPr="00E3189B">
        <w:rPr>
          <w:rFonts w:ascii="Arial" w:eastAsia="Times New Roman" w:hAnsi="Arial" w:cs="Arial"/>
          <w:color w:val="000000"/>
          <w:sz w:val="24"/>
          <w:szCs w:val="24"/>
        </w:rPr>
        <w:t xml:space="preserve">Beni </w:t>
      </w:r>
      <w:proofErr w:type="spellStart"/>
      <w:r w:rsidRPr="00E3189B">
        <w:rPr>
          <w:rFonts w:ascii="Arial" w:eastAsia="Times New Roman" w:hAnsi="Arial" w:cs="Arial"/>
          <w:color w:val="000000"/>
          <w:sz w:val="24"/>
          <w:szCs w:val="24"/>
        </w:rPr>
        <w:t>Isguen</w:t>
      </w:r>
      <w:proofErr w:type="spellEnd"/>
      <w:r w:rsidRPr="00E3189B">
        <w:rPr>
          <w:rFonts w:ascii="Arial" w:eastAsia="Times New Roman" w:hAnsi="Arial" w:cs="Arial"/>
          <w:color w:val="000000"/>
          <w:sz w:val="24"/>
          <w:szCs w:val="24"/>
        </w:rPr>
        <w:t xml:space="preserve"> a été longtemps considérée comme une cité interdite pour les hommes à l’exception de ses habitants. De nos jours on ne peut la visiter sans être accompagné d’une </w:t>
      </w:r>
      <w:proofErr w:type="gramStart"/>
      <w:r w:rsidRPr="00E3189B">
        <w:rPr>
          <w:rFonts w:ascii="Arial" w:eastAsia="Times New Roman" w:hAnsi="Arial" w:cs="Arial"/>
          <w:color w:val="000000"/>
          <w:sz w:val="24"/>
          <w:szCs w:val="24"/>
        </w:rPr>
        <w:t>guide  local</w:t>
      </w:r>
      <w:proofErr w:type="gramEnd"/>
      <w:r w:rsidRPr="00E3189B">
        <w:rPr>
          <w:rFonts w:ascii="Arial" w:eastAsia="Times New Roman" w:hAnsi="Arial" w:cs="Arial"/>
          <w:color w:val="000000"/>
          <w:sz w:val="24"/>
          <w:szCs w:val="24"/>
        </w:rPr>
        <w:t xml:space="preserve"> dont l’office est situé à l’entrée du ksar</w:t>
      </w:r>
      <w:r>
        <w:rPr>
          <w:rFonts w:ascii="Arial" w:eastAsia="Times New Roman" w:hAnsi="Arial" w:cs="Arial"/>
          <w:color w:val="000000"/>
          <w:sz w:val="24"/>
          <w:szCs w:val="24"/>
        </w:rPr>
        <w:t xml:space="preserve">, mitoyen du musée qui reconstitue l’intérieur d’une maison mozabite. Ce sera la seule occasion de pénétrer une « maison » mozabite, pour un non </w:t>
      </w:r>
      <w:proofErr w:type="gramStart"/>
      <w:r>
        <w:rPr>
          <w:rFonts w:ascii="Arial" w:eastAsia="Times New Roman" w:hAnsi="Arial" w:cs="Arial"/>
          <w:color w:val="000000"/>
          <w:sz w:val="24"/>
          <w:szCs w:val="24"/>
        </w:rPr>
        <w:t>mozabite..</w:t>
      </w:r>
      <w:proofErr w:type="gramEnd"/>
      <w:r>
        <w:rPr>
          <w:rFonts w:ascii="Arial" w:eastAsia="Times New Roman" w:hAnsi="Arial" w:cs="Arial"/>
          <w:color w:val="000000"/>
          <w:sz w:val="24"/>
          <w:szCs w:val="24"/>
        </w:rPr>
        <w:t xml:space="preserve"> </w:t>
      </w:r>
    </w:p>
    <w:p w14:paraId="0D7C9DC4" w14:textId="77777777" w:rsidR="001C5E4C" w:rsidRPr="00E3189B" w:rsidRDefault="001C5E4C" w:rsidP="001C5E4C">
      <w:pPr>
        <w:rPr>
          <w:rFonts w:ascii="Arial" w:hAnsi="Arial" w:cs="Arial"/>
          <w:sz w:val="24"/>
          <w:szCs w:val="24"/>
        </w:rPr>
      </w:pPr>
      <w:r>
        <w:rPr>
          <w:rFonts w:ascii="Arial" w:eastAsia="Times New Roman" w:hAnsi="Arial" w:cs="Arial"/>
          <w:color w:val="000000"/>
          <w:sz w:val="24"/>
          <w:szCs w:val="24"/>
        </w:rPr>
        <w:t xml:space="preserve">En fin </w:t>
      </w:r>
      <w:proofErr w:type="gramStart"/>
      <w:r>
        <w:rPr>
          <w:rFonts w:ascii="Arial" w:eastAsia="Times New Roman" w:hAnsi="Arial" w:cs="Arial"/>
          <w:color w:val="000000"/>
          <w:sz w:val="24"/>
          <w:szCs w:val="24"/>
        </w:rPr>
        <w:t xml:space="preserve">on </w:t>
      </w:r>
      <w:r w:rsidRPr="00E3189B">
        <w:rPr>
          <w:rFonts w:ascii="Arial" w:eastAsia="Times New Roman" w:hAnsi="Arial" w:cs="Arial"/>
          <w:color w:val="000000"/>
          <w:sz w:val="24"/>
          <w:szCs w:val="24"/>
        </w:rPr>
        <w:t xml:space="preserve"> ne</w:t>
      </w:r>
      <w:proofErr w:type="gramEnd"/>
      <w:r w:rsidRPr="00E3189B">
        <w:rPr>
          <w:rFonts w:ascii="Arial" w:eastAsia="Times New Roman" w:hAnsi="Arial" w:cs="Arial"/>
          <w:color w:val="000000"/>
          <w:sz w:val="24"/>
          <w:szCs w:val="24"/>
        </w:rPr>
        <w:t xml:space="preserve"> peut visiter Beni </w:t>
      </w:r>
      <w:proofErr w:type="spellStart"/>
      <w:r w:rsidRPr="00E3189B">
        <w:rPr>
          <w:rFonts w:ascii="Arial" w:eastAsia="Times New Roman" w:hAnsi="Arial" w:cs="Arial"/>
          <w:color w:val="000000"/>
          <w:sz w:val="24"/>
          <w:szCs w:val="24"/>
        </w:rPr>
        <w:t>Isguen</w:t>
      </w:r>
      <w:proofErr w:type="spellEnd"/>
      <w:r w:rsidRPr="00E3189B">
        <w:rPr>
          <w:rFonts w:ascii="Arial" w:eastAsia="Times New Roman" w:hAnsi="Arial" w:cs="Arial"/>
          <w:color w:val="000000"/>
          <w:sz w:val="24"/>
          <w:szCs w:val="24"/>
        </w:rPr>
        <w:t xml:space="preserve"> sans grimper jusqu’à la</w:t>
      </w:r>
      <w:r>
        <w:rPr>
          <w:rFonts w:ascii="Arial" w:eastAsia="Times New Roman" w:hAnsi="Arial" w:cs="Arial"/>
          <w:color w:val="000000"/>
          <w:sz w:val="24"/>
          <w:szCs w:val="24"/>
        </w:rPr>
        <w:t xml:space="preserve"> </w:t>
      </w:r>
      <w:proofErr w:type="gramStart"/>
      <w:r>
        <w:rPr>
          <w:rFonts w:ascii="Arial" w:eastAsia="Times New Roman" w:hAnsi="Arial" w:cs="Arial"/>
          <w:color w:val="000000"/>
          <w:sz w:val="24"/>
          <w:szCs w:val="24"/>
        </w:rPr>
        <w:t xml:space="preserve">fameuse </w:t>
      </w:r>
      <w:r w:rsidRPr="00E3189B">
        <w:rPr>
          <w:rFonts w:ascii="Arial" w:eastAsia="Times New Roman" w:hAnsi="Arial" w:cs="Arial"/>
          <w:color w:val="000000"/>
          <w:sz w:val="24"/>
          <w:szCs w:val="24"/>
        </w:rPr>
        <w:t xml:space="preserve"> tour</w:t>
      </w:r>
      <w:proofErr w:type="gramEnd"/>
      <w:r w:rsidRPr="00E3189B">
        <w:rPr>
          <w:rFonts w:ascii="Arial" w:eastAsia="Times New Roman" w:hAnsi="Arial" w:cs="Arial"/>
          <w:color w:val="000000"/>
          <w:sz w:val="24"/>
          <w:szCs w:val="24"/>
        </w:rPr>
        <w:t xml:space="preserve"> de guet </w:t>
      </w:r>
      <w:r>
        <w:rPr>
          <w:rFonts w:ascii="Arial" w:eastAsia="Times New Roman" w:hAnsi="Arial" w:cs="Arial"/>
          <w:color w:val="000000"/>
          <w:sz w:val="24"/>
          <w:szCs w:val="24"/>
        </w:rPr>
        <w:t>située au point culminant de la « cité interdite ».</w:t>
      </w:r>
    </w:p>
    <w:p w14:paraId="00BD2054" w14:textId="77777777" w:rsidR="001C5E4C" w:rsidRPr="00E3189B" w:rsidRDefault="001C5E4C" w:rsidP="001C5E4C">
      <w:pPr>
        <w:shd w:val="clear" w:color="auto" w:fill="FFFFFF"/>
        <w:spacing w:after="0" w:line="300" w:lineRule="atLeast"/>
        <w:ind w:right="-3855"/>
        <w:rPr>
          <w:rFonts w:ascii="Arial" w:hAnsi="Arial" w:cs="Arial"/>
          <w:color w:val="6E6E6E"/>
          <w:sz w:val="24"/>
          <w:szCs w:val="24"/>
        </w:rPr>
      </w:pPr>
      <w:r w:rsidRPr="00E3189B">
        <w:rPr>
          <w:rFonts w:ascii="Arial" w:hAnsi="Arial" w:cs="Arial"/>
          <w:noProof/>
          <w:color w:val="6E6E6E"/>
          <w:sz w:val="24"/>
          <w:szCs w:val="24"/>
        </w:rPr>
        <w:lastRenderedPageBreak/>
        <w:drawing>
          <wp:inline distT="0" distB="0" distL="0" distR="0" wp14:anchorId="7A239328" wp14:editId="41D164AF">
            <wp:extent cx="5760720" cy="3823678"/>
            <wp:effectExtent l="19050" t="0" r="0" b="0"/>
            <wp:docPr id="20" name="Image 4" descr="http://ont.dz/wp-content/uploads/2015/05/le-mzab-beni-ysguen.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nt.dz/wp-content/uploads/2015/05/le-mzab-beni-ysguen.jpg">
                      <a:hlinkClick r:id="rId12"/>
                    </pic:cNvPr>
                    <pic:cNvPicPr>
                      <a:picLocks noChangeAspect="1" noChangeArrowheads="1"/>
                    </pic:cNvPicPr>
                  </pic:nvPicPr>
                  <pic:blipFill>
                    <a:blip r:embed="rId13"/>
                    <a:srcRect/>
                    <a:stretch>
                      <a:fillRect/>
                    </a:stretch>
                  </pic:blipFill>
                  <pic:spPr bwMode="auto">
                    <a:xfrm>
                      <a:off x="0" y="0"/>
                      <a:ext cx="5760720" cy="3823678"/>
                    </a:xfrm>
                    <a:prstGeom prst="rect">
                      <a:avLst/>
                    </a:prstGeom>
                    <a:noFill/>
                    <a:ln w="9525">
                      <a:noFill/>
                      <a:miter lim="800000"/>
                      <a:headEnd/>
                      <a:tailEnd/>
                    </a:ln>
                  </pic:spPr>
                </pic:pic>
              </a:graphicData>
            </a:graphic>
          </wp:inline>
        </w:drawing>
      </w:r>
    </w:p>
    <w:p w14:paraId="728DEBDD" w14:textId="77777777" w:rsidR="001C5E4C" w:rsidRPr="00E3189B" w:rsidRDefault="001C5E4C" w:rsidP="001C5E4C">
      <w:pPr>
        <w:shd w:val="clear" w:color="auto" w:fill="FFFFFF"/>
        <w:spacing w:after="0" w:line="300" w:lineRule="atLeast"/>
        <w:ind w:right="-3855"/>
        <w:rPr>
          <w:rFonts w:ascii="Arial" w:hAnsi="Arial" w:cs="Arial"/>
          <w:color w:val="6E6E6E"/>
          <w:sz w:val="24"/>
          <w:szCs w:val="24"/>
        </w:rPr>
      </w:pPr>
    </w:p>
    <w:p w14:paraId="499E63B7" w14:textId="77777777" w:rsidR="001C5E4C" w:rsidRPr="00E3189B" w:rsidRDefault="001C5E4C" w:rsidP="001C5E4C">
      <w:pPr>
        <w:shd w:val="clear" w:color="auto" w:fill="FFFFFF"/>
        <w:spacing w:after="0" w:line="300" w:lineRule="atLeast"/>
        <w:ind w:right="-3855"/>
        <w:rPr>
          <w:rFonts w:ascii="Arial" w:hAnsi="Arial" w:cs="Arial"/>
          <w:color w:val="6E6E6E"/>
          <w:sz w:val="24"/>
          <w:szCs w:val="24"/>
        </w:rPr>
      </w:pPr>
    </w:p>
    <w:p w14:paraId="5C642E2F" w14:textId="77777777" w:rsidR="001C5E4C" w:rsidRPr="00FD178C" w:rsidRDefault="001C5E4C" w:rsidP="001C5E4C">
      <w:pPr>
        <w:shd w:val="clear" w:color="auto" w:fill="FFFFFF"/>
        <w:spacing w:after="0" w:line="300" w:lineRule="atLeast"/>
        <w:ind w:right="-3855"/>
        <w:rPr>
          <w:rFonts w:ascii="Arial" w:hAnsi="Arial" w:cs="Arial"/>
          <w:b/>
          <w:sz w:val="24"/>
          <w:szCs w:val="24"/>
        </w:rPr>
      </w:pPr>
      <w:r w:rsidRPr="00FD178C">
        <w:rPr>
          <w:rFonts w:ascii="Arial" w:hAnsi="Arial" w:cs="Arial"/>
          <w:b/>
          <w:sz w:val="24"/>
          <w:szCs w:val="24"/>
        </w:rPr>
        <w:t>BOU NOURA (1048)</w:t>
      </w:r>
    </w:p>
    <w:p w14:paraId="0A4C9E97" w14:textId="77777777" w:rsidR="001C5E4C" w:rsidRPr="00FD178C" w:rsidRDefault="001C5E4C" w:rsidP="001C5E4C">
      <w:pPr>
        <w:shd w:val="clear" w:color="auto" w:fill="FFFFFF"/>
        <w:spacing w:after="0" w:line="300" w:lineRule="atLeast"/>
        <w:ind w:right="-3855"/>
        <w:rPr>
          <w:rFonts w:ascii="Arial" w:hAnsi="Arial" w:cs="Arial"/>
          <w:sz w:val="24"/>
          <w:szCs w:val="24"/>
        </w:rPr>
      </w:pPr>
      <w:r w:rsidRPr="00FD178C">
        <w:rPr>
          <w:rFonts w:ascii="Arial" w:hAnsi="Arial" w:cs="Arial"/>
          <w:sz w:val="24"/>
          <w:szCs w:val="24"/>
        </w:rPr>
        <w:t xml:space="preserve">A 4km de Ghardaïa, s’expose Bou Noura (la lumineuse), fondée en 1048, toujours sur la </w:t>
      </w:r>
    </w:p>
    <w:p w14:paraId="386CAE58" w14:textId="77777777" w:rsidR="001C5E4C" w:rsidRPr="00FD178C" w:rsidRDefault="001C5E4C" w:rsidP="001C5E4C">
      <w:pPr>
        <w:shd w:val="clear" w:color="auto" w:fill="FFFFFF"/>
        <w:spacing w:after="0" w:line="300" w:lineRule="atLeast"/>
        <w:ind w:right="-3855"/>
        <w:rPr>
          <w:rFonts w:ascii="Arial" w:hAnsi="Arial" w:cs="Arial"/>
          <w:sz w:val="24"/>
          <w:szCs w:val="24"/>
        </w:rPr>
      </w:pPr>
      <w:r>
        <w:rPr>
          <w:rFonts w:ascii="Arial" w:hAnsi="Arial" w:cs="Arial"/>
          <w:sz w:val="24"/>
          <w:szCs w:val="24"/>
        </w:rPr>
        <w:t xml:space="preserve">Berge ouest </w:t>
      </w:r>
      <w:r w:rsidRPr="00A07CBE">
        <w:rPr>
          <w:rFonts w:ascii="Arial" w:hAnsi="Arial" w:cs="Arial"/>
          <w:sz w:val="24"/>
          <w:szCs w:val="24"/>
        </w:rPr>
        <w:t>de l’Oued</w:t>
      </w:r>
    </w:p>
    <w:p w14:paraId="3C69353E" w14:textId="77777777" w:rsidR="001C5E4C" w:rsidRPr="00FD178C" w:rsidRDefault="001C5E4C" w:rsidP="001C5E4C">
      <w:pPr>
        <w:shd w:val="clear" w:color="auto" w:fill="FFFFFF"/>
        <w:spacing w:after="0" w:line="300" w:lineRule="atLeast"/>
        <w:ind w:right="-3855"/>
        <w:rPr>
          <w:rFonts w:ascii="Arial" w:hAnsi="Arial" w:cs="Arial"/>
          <w:sz w:val="24"/>
          <w:szCs w:val="24"/>
        </w:rPr>
      </w:pPr>
      <w:r w:rsidRPr="00FD178C">
        <w:rPr>
          <w:rFonts w:ascii="Arial" w:hAnsi="Arial" w:cs="Arial"/>
          <w:sz w:val="24"/>
          <w:szCs w:val="24"/>
        </w:rPr>
        <w:t xml:space="preserve">Si Le ksar a été détruit, la ville reste sur ses gardes derrière ses remparts. </w:t>
      </w:r>
    </w:p>
    <w:p w14:paraId="2B2C6C1C" w14:textId="77777777" w:rsidR="001C5E4C" w:rsidRDefault="001C5E4C" w:rsidP="001C5E4C">
      <w:pPr>
        <w:shd w:val="clear" w:color="auto" w:fill="FFFFFF"/>
        <w:spacing w:after="0" w:line="300" w:lineRule="atLeast"/>
        <w:ind w:right="-3855"/>
        <w:rPr>
          <w:rFonts w:ascii="Arial" w:hAnsi="Arial" w:cs="Arial"/>
          <w:sz w:val="24"/>
          <w:szCs w:val="24"/>
        </w:rPr>
      </w:pPr>
      <w:r w:rsidRPr="00A07CBE">
        <w:rPr>
          <w:rFonts w:ascii="Arial" w:hAnsi="Arial" w:cs="Arial"/>
          <w:b/>
          <w:sz w:val="24"/>
          <w:szCs w:val="24"/>
        </w:rPr>
        <w:t>C’</w:t>
      </w:r>
      <w:r w:rsidRPr="00FD178C">
        <w:rPr>
          <w:rFonts w:ascii="Arial" w:hAnsi="Arial" w:cs="Arial"/>
          <w:sz w:val="24"/>
          <w:szCs w:val="24"/>
        </w:rPr>
        <w:t xml:space="preserve">est un petit village riant, les pieds dans l’eau et face à la palmeraie, qu’incarne cette cité </w:t>
      </w:r>
    </w:p>
    <w:p w14:paraId="1AE9EB63" w14:textId="77777777" w:rsidR="006D3ED0" w:rsidRDefault="001C5E4C" w:rsidP="001C5E4C">
      <w:pPr>
        <w:shd w:val="clear" w:color="auto" w:fill="FFFFFF"/>
        <w:spacing w:after="0" w:line="300" w:lineRule="atLeast"/>
        <w:ind w:right="-3855"/>
        <w:rPr>
          <w:rFonts w:ascii="Arial" w:hAnsi="Arial" w:cs="Arial"/>
          <w:sz w:val="24"/>
          <w:szCs w:val="24"/>
        </w:rPr>
      </w:pPr>
      <w:proofErr w:type="gramStart"/>
      <w:r w:rsidRPr="00FD178C">
        <w:rPr>
          <w:rFonts w:ascii="Arial" w:hAnsi="Arial" w:cs="Arial"/>
          <w:sz w:val="24"/>
          <w:szCs w:val="24"/>
        </w:rPr>
        <w:t>au</w:t>
      </w:r>
      <w:proofErr w:type="gramEnd"/>
      <w:r w:rsidRPr="00FD178C">
        <w:rPr>
          <w:rFonts w:ascii="Arial" w:hAnsi="Arial" w:cs="Arial"/>
          <w:sz w:val="24"/>
          <w:szCs w:val="24"/>
        </w:rPr>
        <w:t xml:space="preserve"> charme serein</w:t>
      </w:r>
      <w:r>
        <w:rPr>
          <w:rFonts w:ascii="Arial" w:hAnsi="Arial" w:cs="Arial"/>
          <w:sz w:val="24"/>
          <w:szCs w:val="24"/>
        </w:rPr>
        <w:t>.</w:t>
      </w:r>
    </w:p>
    <w:p w14:paraId="15093F4E" w14:textId="77777777" w:rsidR="006D3ED0" w:rsidRDefault="006D3ED0" w:rsidP="001C5E4C">
      <w:pPr>
        <w:shd w:val="clear" w:color="auto" w:fill="FFFFFF"/>
        <w:spacing w:after="0" w:line="300" w:lineRule="atLeast"/>
        <w:ind w:right="-3855"/>
        <w:rPr>
          <w:rFonts w:ascii="Arial" w:hAnsi="Arial" w:cs="Arial"/>
          <w:sz w:val="24"/>
          <w:szCs w:val="24"/>
        </w:rPr>
      </w:pPr>
    </w:p>
    <w:p w14:paraId="373D7EF4" w14:textId="77777777" w:rsidR="006D3ED0" w:rsidRDefault="006D3ED0" w:rsidP="001C5E4C">
      <w:pPr>
        <w:shd w:val="clear" w:color="auto" w:fill="FFFFFF"/>
        <w:spacing w:after="0" w:line="300" w:lineRule="atLeast"/>
        <w:ind w:right="-3855"/>
        <w:rPr>
          <w:rFonts w:ascii="Arial" w:hAnsi="Arial" w:cs="Arial"/>
          <w:sz w:val="24"/>
          <w:szCs w:val="24"/>
        </w:rPr>
      </w:pPr>
      <w:r>
        <w:rPr>
          <w:rFonts w:ascii="Arial" w:hAnsi="Arial" w:cs="Arial"/>
          <w:sz w:val="24"/>
          <w:szCs w:val="24"/>
        </w:rPr>
        <w:t xml:space="preserve">Farid GHILI Alger el </w:t>
      </w:r>
      <w:proofErr w:type="spellStart"/>
      <w:r>
        <w:rPr>
          <w:rFonts w:ascii="Arial" w:hAnsi="Arial" w:cs="Arial"/>
          <w:sz w:val="24"/>
          <w:szCs w:val="24"/>
        </w:rPr>
        <w:t>Bahdja</w:t>
      </w:r>
      <w:proofErr w:type="spellEnd"/>
    </w:p>
    <w:p w14:paraId="623C26D1" w14:textId="1AF800A5" w:rsidR="001C5E4C" w:rsidRDefault="006D3ED0" w:rsidP="001C5E4C">
      <w:pPr>
        <w:shd w:val="clear" w:color="auto" w:fill="FFFFFF"/>
        <w:spacing w:after="0" w:line="300" w:lineRule="atLeast"/>
        <w:ind w:right="-3855"/>
        <w:rPr>
          <w:rFonts w:ascii="Arial" w:hAnsi="Arial" w:cs="Arial"/>
          <w:sz w:val="24"/>
          <w:szCs w:val="24"/>
        </w:rPr>
      </w:pPr>
      <w:r>
        <w:rPr>
          <w:rFonts w:ascii="Arial" w:hAnsi="Arial" w:cs="Arial"/>
          <w:sz w:val="24"/>
          <w:szCs w:val="24"/>
        </w:rPr>
        <w:t xml:space="preserve"> Administrateur Histoire et Patrimoine de l’Algérie</w:t>
      </w:r>
    </w:p>
    <w:p w14:paraId="38AA060E" w14:textId="77777777" w:rsidR="001C5E4C" w:rsidRPr="00FD178C" w:rsidRDefault="001C5E4C" w:rsidP="001C5E4C">
      <w:pPr>
        <w:shd w:val="clear" w:color="auto" w:fill="FFFFFF"/>
        <w:spacing w:after="0" w:line="300" w:lineRule="atLeast"/>
        <w:ind w:right="-3855"/>
        <w:rPr>
          <w:rFonts w:ascii="Arial" w:hAnsi="Arial" w:cs="Arial"/>
          <w:sz w:val="24"/>
          <w:szCs w:val="24"/>
        </w:rPr>
      </w:pPr>
    </w:p>
    <w:p w14:paraId="6DB710AA" w14:textId="4522DE76" w:rsidR="009A6E82" w:rsidRDefault="001C5E4C" w:rsidP="001C5E4C">
      <w:pPr>
        <w:rPr>
          <w:rStyle w:val="lev"/>
          <w:rFonts w:ascii="Arial" w:hAnsi="Arial" w:cs="Arial"/>
          <w:color w:val="FFFFFF"/>
          <w:sz w:val="24"/>
          <w:szCs w:val="24"/>
        </w:rPr>
      </w:pPr>
      <w:r w:rsidRPr="00E3189B">
        <w:rPr>
          <w:rStyle w:val="lev"/>
          <w:rFonts w:ascii="Arial" w:hAnsi="Arial" w:cs="Arial"/>
          <w:color w:val="FFFFFF"/>
          <w:sz w:val="24"/>
          <w:szCs w:val="24"/>
        </w:rPr>
        <w:t>B :</w:t>
      </w:r>
      <w:r w:rsidR="006D3ED0">
        <w:rPr>
          <w:rStyle w:val="lev"/>
          <w:rFonts w:ascii="Arial" w:hAnsi="Arial" w:cs="Arial"/>
          <w:color w:val="FFFFFF"/>
          <w:sz w:val="24"/>
          <w:szCs w:val="24"/>
        </w:rPr>
        <w:t>Farid GHIL</w:t>
      </w:r>
    </w:p>
    <w:p w14:paraId="26CC7AE2" w14:textId="77777777" w:rsidR="006D3ED0" w:rsidRDefault="006D3ED0" w:rsidP="001C5E4C">
      <w:pPr>
        <w:rPr>
          <w:rStyle w:val="lev"/>
          <w:rFonts w:ascii="Arial" w:hAnsi="Arial" w:cs="Arial"/>
          <w:color w:val="FFFFFF"/>
          <w:sz w:val="24"/>
          <w:szCs w:val="24"/>
        </w:rPr>
      </w:pPr>
    </w:p>
    <w:p w14:paraId="5A75F0CD" w14:textId="79A3DE42" w:rsidR="006D3ED0" w:rsidRDefault="006D3ED0" w:rsidP="001C5E4C">
      <w:proofErr w:type="gramStart"/>
      <w:r>
        <w:rPr>
          <w:rStyle w:val="lev"/>
          <w:rFonts w:ascii="Arial" w:hAnsi="Arial" w:cs="Arial"/>
          <w:color w:val="FFFFFF"/>
          <w:sz w:val="24"/>
          <w:szCs w:val="24"/>
        </w:rPr>
        <w:t>f</w:t>
      </w:r>
      <w:proofErr w:type="gramEnd"/>
    </w:p>
    <w:sectPr w:rsidR="006D3E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24C30"/>
    <w:multiLevelType w:val="multilevel"/>
    <w:tmpl w:val="0268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62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C5E4C"/>
    <w:rsid w:val="001C5E4C"/>
    <w:rsid w:val="001D4E95"/>
    <w:rsid w:val="006D3ED0"/>
    <w:rsid w:val="009A6E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8A37"/>
  <w15:docId w15:val="{6AAB7D46-C570-4BE0-9182-FDCEF8D6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C5E4C"/>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1C5E4C"/>
    <w:rPr>
      <w:color w:val="0000FF"/>
      <w:u w:val="single"/>
    </w:rPr>
  </w:style>
  <w:style w:type="character" w:styleId="lev">
    <w:name w:val="Strong"/>
    <w:basedOn w:val="Policepardfaut"/>
    <w:uiPriority w:val="22"/>
    <w:qFormat/>
    <w:rsid w:val="001C5E4C"/>
    <w:rPr>
      <w:b/>
      <w:bCs/>
    </w:rPr>
  </w:style>
  <w:style w:type="character" w:customStyle="1" w:styleId="needref">
    <w:name w:val="need_ref"/>
    <w:basedOn w:val="Policepardfaut"/>
    <w:rsid w:val="001C5E4C"/>
  </w:style>
  <w:style w:type="paragraph" w:styleId="Textedebulles">
    <w:name w:val="Balloon Text"/>
    <w:basedOn w:val="Normal"/>
    <w:link w:val="TextedebullesCar"/>
    <w:uiPriority w:val="99"/>
    <w:semiHidden/>
    <w:unhideWhenUsed/>
    <w:rsid w:val="001C5E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5E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ont.dz/wp-content/uploads/2015/05/le-mzab-beni-ysguen.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nouvellesterres.blogspot.com/2009/04/les-tassili-najjer-hoggar.html"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fr.wikipedia.org/wiki/Amazigh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946</Words>
  <Characters>5208</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Farid Ghili</cp:lastModifiedBy>
  <cp:revision>3</cp:revision>
  <dcterms:created xsi:type="dcterms:W3CDTF">2018-11-14T11:50:00Z</dcterms:created>
  <dcterms:modified xsi:type="dcterms:W3CDTF">2025-11-04T22:02:00Z</dcterms:modified>
</cp:coreProperties>
</file>